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162FA2">
      <w:pPr>
        <w:spacing w:after="0" w:line="240" w:lineRule="auto"/>
        <w:ind w:left="340"/>
        <w:rPr>
          <w:rFonts w:ascii="Verdana" w:hAnsi="Verdana"/>
          <w:b/>
          <w:sz w:val="20"/>
          <w:szCs w:val="20"/>
          <w:u w:val="single"/>
          <w:shd w:val="clear" w:color="auto" w:fill="CCFFFF"/>
          <w:lang w:eastAsia="cs-CZ"/>
        </w:rPr>
      </w:pPr>
    </w:p>
    <w:p w:rsidR="002523B9" w:rsidRDefault="002523B9" w:rsidP="00162FA2">
      <w:pPr>
        <w:spacing w:after="0" w:line="240" w:lineRule="auto"/>
        <w:ind w:left="340"/>
        <w:rPr>
          <w:rFonts w:ascii="Verdana" w:hAnsi="Verdana"/>
          <w:b/>
          <w:sz w:val="20"/>
          <w:szCs w:val="20"/>
          <w:u w:val="single"/>
          <w:shd w:val="clear" w:color="auto" w:fill="CCFFFF"/>
          <w:lang w:eastAsia="cs-CZ"/>
        </w:rPr>
      </w:pPr>
    </w:p>
    <w:p w:rsidR="002523B9" w:rsidRDefault="002523B9" w:rsidP="00162FA2">
      <w:pPr>
        <w:spacing w:after="0" w:line="240" w:lineRule="auto"/>
        <w:ind w:left="340"/>
        <w:rPr>
          <w:rFonts w:ascii="Verdana" w:hAnsi="Verdana"/>
          <w:b/>
          <w:sz w:val="20"/>
          <w:szCs w:val="20"/>
          <w:u w:val="single"/>
          <w:shd w:val="clear" w:color="auto" w:fill="CCFFFF"/>
          <w:lang w:eastAsia="cs-CZ"/>
        </w:rPr>
      </w:pPr>
    </w:p>
    <w:p w:rsidR="002523B9" w:rsidRPr="00162FA2" w:rsidRDefault="002523B9" w:rsidP="003E1289">
      <w:pPr>
        <w:ind w:left="2124" w:firstLine="708"/>
        <w:rPr>
          <w:rFonts w:ascii="Verdana" w:hAnsi="Verdana"/>
          <w:b/>
          <w:sz w:val="24"/>
          <w:szCs w:val="24"/>
        </w:rPr>
      </w:pPr>
      <w:r w:rsidRPr="00162FA2">
        <w:rPr>
          <w:rFonts w:ascii="Verdana" w:hAnsi="Verdana"/>
          <w:b/>
          <w:sz w:val="24"/>
          <w:szCs w:val="24"/>
        </w:rPr>
        <w:t>OSNOVY  ŠKOLENÍ  BOZP</w:t>
      </w:r>
    </w:p>
    <w:p w:rsidR="002523B9" w:rsidRPr="00162FA2" w:rsidRDefault="002523B9" w:rsidP="00162FA2">
      <w:pPr>
        <w:spacing w:after="0" w:line="240" w:lineRule="auto"/>
        <w:ind w:left="340"/>
        <w:rPr>
          <w:rFonts w:ascii="Verdana" w:hAnsi="Verdana"/>
          <w:sz w:val="20"/>
          <w:szCs w:val="20"/>
          <w:lang w:eastAsia="cs-CZ"/>
        </w:rPr>
      </w:pPr>
    </w:p>
    <w:p w:rsidR="002523B9" w:rsidRPr="00B148A2" w:rsidRDefault="002523B9" w:rsidP="00162FA2">
      <w:pPr>
        <w:ind w:firstLine="708"/>
        <w:rPr>
          <w:rFonts w:ascii="Verdana" w:hAnsi="Verdana"/>
          <w:b/>
          <w:sz w:val="20"/>
          <w:szCs w:val="20"/>
          <w:u w:val="single"/>
        </w:rPr>
      </w:pPr>
      <w:r w:rsidRPr="00B148A2">
        <w:rPr>
          <w:rFonts w:ascii="Verdana" w:hAnsi="Verdana"/>
          <w:b/>
          <w:sz w:val="20"/>
          <w:szCs w:val="20"/>
          <w:u w:val="single"/>
        </w:rPr>
        <w:t xml:space="preserve">Osnovy školení zaměstnanců </w:t>
      </w:r>
      <w:r w:rsidRPr="00256BE3">
        <w:rPr>
          <w:rFonts w:ascii="Verdana" w:hAnsi="Verdana"/>
          <w:i/>
          <w:sz w:val="20"/>
          <w:szCs w:val="20"/>
          <w:u w:val="single"/>
        </w:rPr>
        <w:t>(bez rozdílu profese)</w:t>
      </w:r>
      <w:r w:rsidRPr="00B148A2">
        <w:rPr>
          <w:rFonts w:ascii="Verdana" w:hAnsi="Verdana"/>
          <w:b/>
          <w:sz w:val="20"/>
          <w:szCs w:val="20"/>
          <w:u w:val="single"/>
        </w:rPr>
        <w:t xml:space="preserve"> – obecná část</w:t>
      </w:r>
    </w:p>
    <w:p w:rsidR="002523B9" w:rsidRPr="00162FA2" w:rsidRDefault="002523B9" w:rsidP="00196020">
      <w:pPr>
        <w:numPr>
          <w:ilvl w:val="0"/>
          <w:numId w:val="55"/>
        </w:numPr>
        <w:spacing w:after="0" w:line="240" w:lineRule="auto"/>
        <w:rPr>
          <w:rFonts w:ascii="Verdana" w:hAnsi="Verdana"/>
          <w:b/>
          <w:sz w:val="20"/>
          <w:szCs w:val="20"/>
          <w:lang w:eastAsia="cs-CZ"/>
        </w:rPr>
      </w:pPr>
      <w:r w:rsidRPr="00162FA2">
        <w:rPr>
          <w:rFonts w:ascii="Verdana" w:hAnsi="Verdana"/>
          <w:sz w:val="20"/>
          <w:szCs w:val="20"/>
          <w:lang w:eastAsia="cs-CZ"/>
        </w:rPr>
        <w:t xml:space="preserve">Vstupní instruktáž </w:t>
      </w:r>
      <w:r w:rsidRPr="00162FA2">
        <w:rPr>
          <w:rFonts w:ascii="Verdana" w:hAnsi="Verdana"/>
          <w:b/>
          <w:sz w:val="20"/>
          <w:szCs w:val="20"/>
          <w:lang w:eastAsia="cs-CZ"/>
        </w:rPr>
        <w:t>pro nově přijaté zaměstnance.</w:t>
      </w:r>
    </w:p>
    <w:p w:rsidR="002523B9" w:rsidRPr="00162FA2" w:rsidRDefault="002523B9" w:rsidP="00196020">
      <w:pPr>
        <w:numPr>
          <w:ilvl w:val="0"/>
          <w:numId w:val="56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B148A2">
        <w:rPr>
          <w:rFonts w:ascii="Verdana" w:hAnsi="Verdana"/>
          <w:sz w:val="20"/>
          <w:szCs w:val="20"/>
          <w:lang w:eastAsia="cs-CZ"/>
        </w:rPr>
        <w:t>Společná osnova</w:t>
      </w:r>
      <w:r w:rsidRPr="00162FA2">
        <w:rPr>
          <w:rFonts w:ascii="Verdana" w:hAnsi="Verdana"/>
          <w:b/>
          <w:sz w:val="20"/>
          <w:szCs w:val="20"/>
          <w:lang w:eastAsia="cs-CZ"/>
        </w:rPr>
        <w:t xml:space="preserve"> pro všechny zaměstnance</w:t>
      </w:r>
      <w:r>
        <w:rPr>
          <w:rFonts w:ascii="Verdana" w:hAnsi="Verdana"/>
          <w:b/>
          <w:sz w:val="20"/>
          <w:szCs w:val="20"/>
          <w:lang w:eastAsia="cs-CZ"/>
        </w:rPr>
        <w:t xml:space="preserve"> </w:t>
      </w:r>
      <w:r w:rsidRPr="00162FA2">
        <w:rPr>
          <w:rFonts w:ascii="Verdana" w:hAnsi="Verdana"/>
          <w:sz w:val="20"/>
          <w:szCs w:val="20"/>
          <w:lang w:eastAsia="cs-CZ"/>
        </w:rPr>
        <w:t xml:space="preserve">- </w:t>
      </w:r>
      <w:r w:rsidRPr="00162FA2">
        <w:rPr>
          <w:rFonts w:ascii="Verdana" w:hAnsi="Verdana"/>
          <w:i/>
          <w:sz w:val="20"/>
          <w:szCs w:val="20"/>
          <w:lang w:eastAsia="cs-CZ"/>
        </w:rPr>
        <w:t xml:space="preserve">osnova je určena především </w:t>
      </w:r>
      <w:r w:rsidRPr="00162FA2">
        <w:rPr>
          <w:rFonts w:ascii="Verdana" w:hAnsi="Verdana"/>
          <w:b/>
          <w:i/>
          <w:sz w:val="20"/>
          <w:szCs w:val="20"/>
          <w:lang w:eastAsia="cs-CZ"/>
        </w:rPr>
        <w:t xml:space="preserve">pro administrativní zaměstnance </w:t>
      </w:r>
      <w:r w:rsidRPr="00162FA2">
        <w:rPr>
          <w:rFonts w:ascii="Verdana" w:hAnsi="Verdana"/>
          <w:i/>
          <w:sz w:val="20"/>
          <w:szCs w:val="20"/>
          <w:lang w:eastAsia="cs-CZ"/>
        </w:rPr>
        <w:t xml:space="preserve">a současně pro všechny ostatní zaměstnance </w:t>
      </w:r>
      <w:r w:rsidRPr="00FF101C">
        <w:rPr>
          <w:rFonts w:ascii="Verdana" w:hAnsi="Verdana"/>
          <w:b/>
          <w:i/>
          <w:sz w:val="20"/>
          <w:szCs w:val="20"/>
          <w:lang w:eastAsia="cs-CZ"/>
        </w:rPr>
        <w:t>bez rozdílu profese.</w:t>
      </w:r>
      <w:r w:rsidRPr="00162FA2">
        <w:rPr>
          <w:rFonts w:ascii="Verdana" w:hAnsi="Verdana"/>
          <w:i/>
          <w:sz w:val="20"/>
          <w:szCs w:val="20"/>
          <w:lang w:eastAsia="cs-CZ"/>
        </w:rPr>
        <w:t xml:space="preserve"> </w:t>
      </w:r>
      <w:r w:rsidRPr="00162FA2">
        <w:rPr>
          <w:rFonts w:ascii="Verdana" w:hAnsi="Verdana"/>
          <w:sz w:val="20"/>
          <w:szCs w:val="20"/>
          <w:lang w:eastAsia="cs-CZ"/>
        </w:rPr>
        <w:t xml:space="preserve">Tato osnova je </w:t>
      </w:r>
      <w:r w:rsidRPr="00162FA2">
        <w:rPr>
          <w:rFonts w:ascii="Verdana" w:hAnsi="Verdana"/>
          <w:b/>
          <w:sz w:val="20"/>
          <w:szCs w:val="20"/>
          <w:lang w:eastAsia="cs-CZ"/>
        </w:rPr>
        <w:t xml:space="preserve">nedílnou součástí osnov č. </w:t>
      </w:r>
      <w:r>
        <w:rPr>
          <w:rFonts w:ascii="Verdana" w:hAnsi="Verdana"/>
          <w:b/>
          <w:sz w:val="20"/>
          <w:szCs w:val="20"/>
          <w:lang w:eastAsia="cs-CZ"/>
        </w:rPr>
        <w:t>XX</w:t>
      </w:r>
      <w:r w:rsidRPr="00162FA2">
        <w:rPr>
          <w:rFonts w:ascii="Verdana" w:hAnsi="Verdana"/>
          <w:b/>
          <w:sz w:val="20"/>
          <w:szCs w:val="20"/>
          <w:lang w:eastAsia="cs-CZ"/>
        </w:rPr>
        <w:t xml:space="preserve"> </w:t>
      </w:r>
      <w:r w:rsidRPr="00162FA2">
        <w:rPr>
          <w:rFonts w:ascii="Verdana" w:hAnsi="Verdana"/>
          <w:sz w:val="20"/>
          <w:szCs w:val="20"/>
          <w:lang w:eastAsia="cs-CZ"/>
        </w:rPr>
        <w:t>pro školení zaměstnanců dle profesí – odborná část.</w:t>
      </w:r>
    </w:p>
    <w:p w:rsidR="002523B9" w:rsidRPr="00162FA2" w:rsidRDefault="002523B9" w:rsidP="00162FA2">
      <w:pPr>
        <w:spacing w:after="0" w:line="240" w:lineRule="auto"/>
        <w:ind w:left="340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162FA2">
      <w:pPr>
        <w:ind w:firstLine="708"/>
        <w:rPr>
          <w:rFonts w:ascii="Verdana" w:hAnsi="Verdana"/>
          <w:b/>
          <w:sz w:val="20"/>
          <w:szCs w:val="20"/>
        </w:rPr>
      </w:pPr>
    </w:p>
    <w:p w:rsidR="002523B9" w:rsidRPr="00B148A2" w:rsidRDefault="002523B9" w:rsidP="003E7EAC">
      <w:pPr>
        <w:ind w:firstLine="708"/>
        <w:rPr>
          <w:rFonts w:ascii="Verdana" w:hAnsi="Verdana"/>
          <w:b/>
          <w:sz w:val="20"/>
          <w:szCs w:val="20"/>
          <w:u w:val="single"/>
        </w:rPr>
      </w:pPr>
      <w:r w:rsidRPr="00B148A2">
        <w:rPr>
          <w:rFonts w:ascii="Verdana" w:hAnsi="Verdana"/>
          <w:b/>
          <w:sz w:val="20"/>
          <w:szCs w:val="20"/>
          <w:u w:val="single"/>
        </w:rPr>
        <w:t xml:space="preserve">Osnova školení fyzických </w:t>
      </w:r>
      <w:r w:rsidRPr="00256BE3">
        <w:rPr>
          <w:rFonts w:ascii="Verdana" w:hAnsi="Verdana"/>
          <w:i/>
          <w:sz w:val="20"/>
          <w:szCs w:val="20"/>
          <w:u w:val="single"/>
        </w:rPr>
        <w:t>(cizích)</w:t>
      </w:r>
      <w:r w:rsidRPr="00B148A2">
        <w:rPr>
          <w:rFonts w:ascii="Verdana" w:hAnsi="Verdana"/>
          <w:b/>
          <w:sz w:val="20"/>
          <w:szCs w:val="20"/>
          <w:u w:val="single"/>
        </w:rPr>
        <w:t xml:space="preserve"> osob</w:t>
      </w:r>
    </w:p>
    <w:p w:rsidR="002523B9" w:rsidRPr="00162FA2" w:rsidRDefault="002523B9" w:rsidP="00B148A2">
      <w:pPr>
        <w:spacing w:after="0" w:line="240" w:lineRule="auto"/>
        <w:ind w:left="1701" w:hanging="624"/>
        <w:jc w:val="both"/>
        <w:rPr>
          <w:rFonts w:ascii="Verdana" w:hAnsi="Verdana"/>
          <w:i/>
          <w:sz w:val="20"/>
          <w:szCs w:val="20"/>
          <w:lang w:eastAsia="cs-CZ"/>
        </w:rPr>
      </w:pPr>
      <w:r w:rsidRPr="00B148A2">
        <w:rPr>
          <w:rFonts w:ascii="Verdana" w:hAnsi="Verdana"/>
          <w:sz w:val="20"/>
          <w:szCs w:val="20"/>
          <w:lang w:eastAsia="cs-CZ"/>
        </w:rPr>
        <w:t>č</w:t>
      </w:r>
      <w:r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b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 xml:space="preserve">3  </w:t>
      </w:r>
      <w:r w:rsidRPr="00210527">
        <w:rPr>
          <w:rFonts w:ascii="Verdana" w:hAnsi="Verdana"/>
          <w:sz w:val="20"/>
          <w:szCs w:val="20"/>
          <w:lang w:eastAsia="cs-CZ"/>
        </w:rPr>
        <w:t>Fyzické osoby</w:t>
      </w:r>
      <w:r w:rsidRPr="00162FA2">
        <w:rPr>
          <w:rFonts w:ascii="Verdana" w:hAnsi="Verdana"/>
          <w:sz w:val="20"/>
          <w:szCs w:val="20"/>
          <w:lang w:eastAsia="cs-CZ"/>
        </w:rPr>
        <w:t xml:space="preserve"> - </w:t>
      </w:r>
      <w:r w:rsidRPr="00162FA2">
        <w:rPr>
          <w:rFonts w:ascii="Verdana" w:hAnsi="Verdana"/>
          <w:i/>
          <w:sz w:val="20"/>
          <w:szCs w:val="20"/>
          <w:lang w:eastAsia="cs-CZ"/>
        </w:rPr>
        <w:t xml:space="preserve">osnova je určena pro osoby, které se zdržují s vědomím odpovědných vedoucích zaměstnanců na pracovištích </w:t>
      </w:r>
      <w:r>
        <w:rPr>
          <w:rFonts w:ascii="Verdana" w:hAnsi="Verdana"/>
          <w:i/>
          <w:sz w:val="20"/>
          <w:szCs w:val="20"/>
          <w:lang w:eastAsia="cs-CZ"/>
        </w:rPr>
        <w:t>společnosti.</w:t>
      </w:r>
    </w:p>
    <w:p w:rsidR="002523B9" w:rsidRPr="00162FA2" w:rsidRDefault="002523B9" w:rsidP="00162FA2">
      <w:pPr>
        <w:spacing w:after="0" w:line="240" w:lineRule="auto"/>
        <w:ind w:left="1077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162FA2" w:rsidRDefault="002523B9" w:rsidP="00162FA2">
      <w:pPr>
        <w:spacing w:after="0" w:line="240" w:lineRule="auto"/>
        <w:ind w:left="1077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162FA2" w:rsidRDefault="002523B9" w:rsidP="00162FA2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B148A2" w:rsidRDefault="002523B9" w:rsidP="00B708A4">
      <w:pPr>
        <w:ind w:firstLine="708"/>
        <w:rPr>
          <w:rFonts w:ascii="Verdana" w:hAnsi="Verdana"/>
          <w:b/>
          <w:sz w:val="20"/>
          <w:szCs w:val="20"/>
          <w:u w:val="single"/>
        </w:rPr>
      </w:pPr>
      <w:r w:rsidRPr="00B148A2">
        <w:rPr>
          <w:rFonts w:ascii="Verdana" w:hAnsi="Verdana"/>
          <w:b/>
          <w:sz w:val="20"/>
          <w:szCs w:val="20"/>
          <w:u w:val="single"/>
        </w:rPr>
        <w:t>Osnov</w:t>
      </w:r>
      <w:r>
        <w:rPr>
          <w:rFonts w:ascii="Verdana" w:hAnsi="Verdana"/>
          <w:b/>
          <w:sz w:val="20"/>
          <w:szCs w:val="20"/>
          <w:u w:val="single"/>
        </w:rPr>
        <w:t>y</w:t>
      </w:r>
      <w:r w:rsidRPr="00B148A2">
        <w:rPr>
          <w:rFonts w:ascii="Verdana" w:hAnsi="Verdana"/>
          <w:b/>
          <w:sz w:val="20"/>
          <w:szCs w:val="20"/>
          <w:u w:val="single"/>
        </w:rPr>
        <w:t xml:space="preserve"> školení zaměstnanců dle profesí – odborná část</w:t>
      </w:r>
    </w:p>
    <w:p w:rsidR="002523B9" w:rsidRPr="00162FA2" w:rsidRDefault="002523B9" w:rsidP="00B812A5">
      <w:pPr>
        <w:spacing w:before="120" w:after="0" w:line="240" w:lineRule="auto"/>
        <w:ind w:left="1620" w:hanging="543"/>
        <w:jc w:val="both"/>
        <w:rPr>
          <w:rFonts w:ascii="Verdana" w:hAnsi="Verdana"/>
          <w:i/>
          <w:sz w:val="20"/>
          <w:szCs w:val="20"/>
          <w:lang w:eastAsia="cs-CZ"/>
        </w:rPr>
      </w:pPr>
      <w:r w:rsidRPr="003E7EAC">
        <w:rPr>
          <w:rFonts w:ascii="Verdana" w:hAnsi="Verdana"/>
          <w:sz w:val="20"/>
          <w:szCs w:val="20"/>
          <w:lang w:eastAsia="cs-CZ"/>
        </w:rPr>
        <w:t xml:space="preserve">č. </w:t>
      </w:r>
      <w:r>
        <w:rPr>
          <w:rFonts w:ascii="Verdana" w:hAnsi="Verdana"/>
          <w:sz w:val="20"/>
          <w:szCs w:val="20"/>
          <w:lang w:eastAsia="cs-CZ"/>
        </w:rPr>
        <w:t>XX</w:t>
      </w:r>
      <w:r>
        <w:rPr>
          <w:rFonts w:ascii="Verdana" w:hAnsi="Verdana"/>
          <w:b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Tyto osnovy jsou určeny pro školení zaměstnanců dle profesí v rozsahu odpovídajícím příslušné profesi a pracovní činnosti</w:t>
      </w:r>
      <w:r>
        <w:rPr>
          <w:rFonts w:ascii="Verdana" w:hAnsi="Verdana"/>
          <w:b/>
          <w:sz w:val="20"/>
          <w:szCs w:val="20"/>
          <w:lang w:eastAsia="cs-CZ"/>
        </w:rPr>
        <w:t>.</w:t>
      </w:r>
    </w:p>
    <w:p w:rsidR="002523B9" w:rsidRPr="00162FA2" w:rsidRDefault="002523B9" w:rsidP="00162FA2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162FA2" w:rsidRDefault="002523B9" w:rsidP="00162FA2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162FA2" w:rsidRDefault="002523B9" w:rsidP="00162FA2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162FA2" w:rsidRDefault="002523B9" w:rsidP="00162FA2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162FA2" w:rsidRDefault="002523B9" w:rsidP="00162FA2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162FA2" w:rsidRDefault="002523B9" w:rsidP="00162FA2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210527">
      <w:pPr>
        <w:spacing w:after="0" w:line="240" w:lineRule="auto"/>
        <w:rPr>
          <w:rFonts w:ascii="Verdana" w:hAnsi="Verdana"/>
          <w:sz w:val="20"/>
          <w:szCs w:val="20"/>
          <w:lang w:eastAsia="cs-CZ"/>
        </w:rPr>
      </w:pPr>
      <w:r w:rsidRPr="00210527">
        <w:rPr>
          <w:rFonts w:ascii="Verdana" w:hAnsi="Verdana"/>
          <w:sz w:val="20"/>
          <w:szCs w:val="20"/>
          <w:lang w:eastAsia="cs-CZ"/>
        </w:rPr>
        <w:t>V Českých Budějovicích</w:t>
      </w:r>
      <w:r>
        <w:rPr>
          <w:rFonts w:ascii="Verdana" w:hAnsi="Verdana"/>
          <w:sz w:val="20"/>
          <w:szCs w:val="20"/>
          <w:lang w:eastAsia="cs-CZ"/>
        </w:rPr>
        <w:t xml:space="preserve"> -</w:t>
      </w:r>
      <w:r w:rsidRPr="00210527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květen</w:t>
      </w:r>
      <w:r w:rsidRPr="00210527">
        <w:rPr>
          <w:rFonts w:ascii="Verdana" w:hAnsi="Verdana"/>
          <w:sz w:val="20"/>
          <w:szCs w:val="20"/>
          <w:lang w:eastAsia="cs-CZ"/>
        </w:rPr>
        <w:t xml:space="preserve"> 2016</w:t>
      </w:r>
    </w:p>
    <w:p w:rsidR="002523B9" w:rsidRDefault="002523B9" w:rsidP="00210527">
      <w:pPr>
        <w:spacing w:after="0" w:line="240" w:lineRule="auto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210527">
      <w:pPr>
        <w:spacing w:after="0" w:line="240" w:lineRule="auto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210527">
      <w:pPr>
        <w:spacing w:after="0" w:line="240" w:lineRule="auto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210527">
      <w:pPr>
        <w:spacing w:after="0" w:line="240" w:lineRule="auto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210527">
      <w:pPr>
        <w:spacing w:after="0" w:line="240" w:lineRule="auto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210527">
      <w:pPr>
        <w:spacing w:after="0" w:line="240" w:lineRule="auto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210527">
      <w:pPr>
        <w:spacing w:after="0" w:line="240" w:lineRule="auto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210527">
      <w:pPr>
        <w:spacing w:after="0" w:line="240" w:lineRule="auto"/>
        <w:rPr>
          <w:rFonts w:ascii="Verdana" w:hAnsi="Verdana"/>
          <w:sz w:val="20"/>
          <w:szCs w:val="20"/>
          <w:lang w:eastAsia="cs-CZ"/>
        </w:rPr>
      </w:pPr>
    </w:p>
    <w:p w:rsidR="002523B9" w:rsidRPr="00210527" w:rsidRDefault="002523B9" w:rsidP="00954514">
      <w:pPr>
        <w:spacing w:after="0" w:line="240" w:lineRule="auto"/>
        <w:ind w:left="1416" w:firstLine="219"/>
        <w:rPr>
          <w:rFonts w:ascii="Verdana" w:hAnsi="Verdana"/>
          <w:sz w:val="20"/>
          <w:szCs w:val="20"/>
          <w:lang w:eastAsia="cs-CZ"/>
        </w:rPr>
      </w:pPr>
    </w:p>
    <w:p w:rsidR="002523B9" w:rsidRPr="00BB107E" w:rsidRDefault="002523B9" w:rsidP="00BB107E">
      <w:pPr>
        <w:spacing w:after="0" w:line="240" w:lineRule="auto"/>
        <w:ind w:left="34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OSNOVA č. 1</w:t>
      </w: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1B7C28">
        <w:rPr>
          <w:rFonts w:ascii="Verdana" w:hAnsi="Verdana"/>
          <w:b/>
          <w:sz w:val="20"/>
          <w:szCs w:val="20"/>
          <w:u w:val="single"/>
          <w:shd w:val="clear" w:color="auto" w:fill="FFFFFF"/>
          <w:lang w:eastAsia="cs-CZ"/>
        </w:rPr>
        <w:t>VSTUPNÍ  INSTRUKTÁŽ  PRO  NOVĚ  PŘIJATÉ  ZAMĚSTNANCE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jc w:val="both"/>
        <w:rPr>
          <w:rFonts w:ascii="Verdana" w:hAnsi="Verdana"/>
          <w:sz w:val="20"/>
        </w:rPr>
      </w:pPr>
      <w:r w:rsidRPr="004219D4">
        <w:rPr>
          <w:rFonts w:ascii="Verdana" w:hAnsi="Verdana"/>
          <w:b/>
          <w:sz w:val="20"/>
          <w:szCs w:val="20"/>
          <w:lang w:eastAsia="cs-CZ"/>
        </w:rPr>
        <w:t>Vstupní instruktáž</w:t>
      </w:r>
      <w:r w:rsidRPr="004219D4">
        <w:rPr>
          <w:rFonts w:ascii="Verdana" w:hAnsi="Verdana"/>
          <w:sz w:val="20"/>
          <w:szCs w:val="20"/>
          <w:lang w:eastAsia="cs-CZ"/>
        </w:rPr>
        <w:t xml:space="preserve"> je prvním a velmi důležitým krokem v péči o BOZP. Dobře provedená vstupní instruktáž ovlivňuje velmi pozitivně subjektivní pocit a chování zaměstnanců v novém, pro ně dosud neznámém prostředí. Tím, že jí zaměstnavatel věnuje potřebnou pozornost a také nutný čas, ukazuje novému zaměstnanci, do jaké míry se stará o nové zaměstnance a tím může již na počátku vytvořit jeho dobrý vztah k zaměstnavateli. </w:t>
      </w:r>
      <w:r w:rsidRPr="00D340A6">
        <w:rPr>
          <w:rFonts w:ascii="Verdana" w:hAnsi="Verdana"/>
          <w:sz w:val="20"/>
        </w:rPr>
        <w:t xml:space="preserve">Tato část školení </w:t>
      </w:r>
      <w:r>
        <w:rPr>
          <w:rFonts w:ascii="Verdana" w:hAnsi="Verdana"/>
          <w:sz w:val="20"/>
        </w:rPr>
        <w:t xml:space="preserve">mimo jiné </w:t>
      </w:r>
      <w:r w:rsidRPr="00D340A6">
        <w:rPr>
          <w:rFonts w:ascii="Verdana" w:hAnsi="Verdana"/>
          <w:sz w:val="20"/>
        </w:rPr>
        <w:t xml:space="preserve">obsahuje </w:t>
      </w:r>
      <w:r w:rsidRPr="00D340A6">
        <w:rPr>
          <w:rFonts w:ascii="Verdana" w:hAnsi="Verdana"/>
          <w:b/>
          <w:sz w:val="20"/>
        </w:rPr>
        <w:t>základní informace o zaměstnavateli,</w:t>
      </w:r>
      <w:r w:rsidRPr="00D340A6">
        <w:rPr>
          <w:rFonts w:ascii="Verdana" w:hAnsi="Verdana"/>
          <w:sz w:val="20"/>
        </w:rPr>
        <w:t xml:space="preserve"> o jeho organizační struktuře, územní působnosti, předmětu činnosti apod.</w:t>
      </w:r>
    </w:p>
    <w:p w:rsidR="002523B9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Vstupní instruktáž musí absolvovat všichni nově přijatí zaměstnanci  a vedoucí zaměstnanci </w:t>
      </w:r>
      <w:r w:rsidRPr="004219D4">
        <w:rPr>
          <w:rFonts w:ascii="Verdana" w:hAnsi="Verdana"/>
          <w:b/>
          <w:sz w:val="20"/>
          <w:szCs w:val="20"/>
          <w:lang w:eastAsia="cs-CZ"/>
        </w:rPr>
        <w:t>před nástupem na pracoviště,</w:t>
      </w:r>
      <w:r w:rsidRPr="004219D4">
        <w:rPr>
          <w:rFonts w:ascii="Verdana" w:hAnsi="Verdana"/>
          <w:sz w:val="20"/>
          <w:szCs w:val="20"/>
          <w:lang w:eastAsia="cs-CZ"/>
        </w:rPr>
        <w:t xml:space="preserve"> a v přiměřeném rozsahu i fyzické osoby provádějící práce na základě dohod o provedení práce a dohod o pracovní činnosti.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Vstupní instruktáž </w:t>
      </w:r>
      <w:r w:rsidRPr="004219D4">
        <w:rPr>
          <w:rFonts w:ascii="Verdana" w:hAnsi="Verdana"/>
          <w:sz w:val="20"/>
          <w:szCs w:val="20"/>
          <w:lang w:eastAsia="cs-CZ"/>
        </w:rPr>
        <w:t xml:space="preserve">nově přijatých zaměstnanců </w:t>
      </w:r>
      <w:r w:rsidRPr="004219D4">
        <w:rPr>
          <w:rFonts w:ascii="Verdana" w:hAnsi="Verdana"/>
          <w:b/>
          <w:sz w:val="20"/>
          <w:szCs w:val="20"/>
          <w:lang w:eastAsia="cs-CZ"/>
        </w:rPr>
        <w:t>nenahrazuje školení pro příslušnou profesi</w:t>
      </w:r>
      <w:r w:rsidRPr="004219D4"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0C1176">
        <w:rPr>
          <w:rFonts w:ascii="Verdana" w:hAnsi="Verdana"/>
          <w:b/>
          <w:sz w:val="20"/>
          <w:szCs w:val="20"/>
          <w:lang w:eastAsia="cs-CZ"/>
        </w:rPr>
        <w:t xml:space="preserve">Vstupní instruktáž </w:t>
      </w:r>
      <w:r w:rsidRPr="00D56360">
        <w:rPr>
          <w:rFonts w:ascii="Verdana" w:hAnsi="Verdana"/>
          <w:b/>
          <w:sz w:val="20"/>
          <w:szCs w:val="20"/>
          <w:shd w:val="clear" w:color="auto" w:fill="FFFFFF"/>
          <w:lang w:eastAsia="cs-CZ"/>
        </w:rPr>
        <w:t>je povinen provést přímý nadřízený nového zaměstnance.</w:t>
      </w:r>
    </w:p>
    <w:p w:rsidR="002523B9" w:rsidRPr="004219D4" w:rsidRDefault="002523B9" w:rsidP="004219D4">
      <w:pPr>
        <w:spacing w:before="120"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Obsahová náplň školení.</w:t>
      </w:r>
    </w:p>
    <w:p w:rsidR="002523B9" w:rsidRPr="004219D4" w:rsidRDefault="002523B9" w:rsidP="00315F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Seznámení s</w:t>
      </w:r>
      <w:r>
        <w:rPr>
          <w:rFonts w:ascii="Verdana" w:hAnsi="Verdana"/>
          <w:sz w:val="20"/>
          <w:szCs w:val="20"/>
          <w:lang w:eastAsia="cs-CZ"/>
        </w:rPr>
        <w:t xml:space="preserve"> organizačním řádem a </w:t>
      </w:r>
      <w:r w:rsidRPr="004219D4">
        <w:rPr>
          <w:rFonts w:ascii="Verdana" w:hAnsi="Verdana"/>
          <w:sz w:val="20"/>
          <w:szCs w:val="20"/>
          <w:lang w:eastAsia="cs-CZ"/>
        </w:rPr>
        <w:t xml:space="preserve">organizační strukturou </w:t>
      </w:r>
      <w:r>
        <w:rPr>
          <w:rFonts w:ascii="Verdana" w:hAnsi="Verdana"/>
          <w:sz w:val="20"/>
          <w:szCs w:val="20"/>
          <w:lang w:eastAsia="cs-CZ"/>
        </w:rPr>
        <w:t>společnosti.</w:t>
      </w:r>
    </w:p>
    <w:p w:rsidR="002523B9" w:rsidRPr="004219D4" w:rsidRDefault="002523B9" w:rsidP="00FC5C2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Seznámení s pracovním řádem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FF2E70">
        <w:rPr>
          <w:rFonts w:ascii="Verdana" w:hAnsi="Verdana"/>
          <w:i/>
          <w:sz w:val="20"/>
          <w:szCs w:val="20"/>
          <w:lang w:eastAsia="cs-CZ"/>
        </w:rPr>
        <w:t>(pokud byl vydán)</w:t>
      </w:r>
      <w:r>
        <w:rPr>
          <w:rFonts w:ascii="Verdana" w:hAnsi="Verdana"/>
          <w:sz w:val="20"/>
          <w:szCs w:val="20"/>
          <w:lang w:eastAsia="cs-CZ"/>
        </w:rPr>
        <w:t>.</w:t>
      </w:r>
    </w:p>
    <w:p w:rsidR="002523B9" w:rsidRPr="004219D4" w:rsidRDefault="002523B9" w:rsidP="00FC5C2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Pracovní </w:t>
      </w:r>
      <w:r>
        <w:rPr>
          <w:rFonts w:ascii="Verdana" w:hAnsi="Verdana"/>
          <w:sz w:val="20"/>
          <w:szCs w:val="20"/>
          <w:lang w:eastAsia="cs-CZ"/>
        </w:rPr>
        <w:t xml:space="preserve">a mzdové </w:t>
      </w:r>
      <w:r w:rsidRPr="004219D4">
        <w:rPr>
          <w:rFonts w:ascii="Verdana" w:hAnsi="Verdana"/>
          <w:sz w:val="20"/>
          <w:szCs w:val="20"/>
          <w:lang w:eastAsia="cs-CZ"/>
        </w:rPr>
        <w:t>podmínky.</w:t>
      </w:r>
    </w:p>
    <w:p w:rsidR="002523B9" w:rsidRPr="004219D4" w:rsidRDefault="002523B9" w:rsidP="00FC5C2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Význam výchovy zaměstnanců v péči o BOZP.</w:t>
      </w:r>
    </w:p>
    <w:p w:rsidR="002523B9" w:rsidRPr="004219D4" w:rsidRDefault="002523B9" w:rsidP="00FC5C2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Všeobecné zásady BOZP.</w:t>
      </w:r>
    </w:p>
    <w:p w:rsidR="002523B9" w:rsidRPr="004219D4" w:rsidRDefault="002523B9" w:rsidP="00FC5C2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Seznámení se základními zásadami v oblasti životního prostředí.</w:t>
      </w:r>
    </w:p>
    <w:p w:rsidR="002523B9" w:rsidRPr="004219D4" w:rsidRDefault="002523B9" w:rsidP="00FC5C2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Další aktuální informace.</w:t>
      </w:r>
    </w:p>
    <w:p w:rsidR="002523B9" w:rsidRPr="004219D4" w:rsidRDefault="002523B9" w:rsidP="00FC5C2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Seznámení s pracovištěm.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2523B9" w:rsidRPr="004219D4" w:rsidRDefault="002523B9" w:rsidP="004219D4">
      <w:pPr>
        <w:spacing w:before="120" w:after="0" w:line="240" w:lineRule="auto"/>
        <w:ind w:left="340"/>
        <w:jc w:val="center"/>
        <w:rPr>
          <w:rFonts w:ascii="Verdana" w:hAnsi="Verdana"/>
          <w:b/>
          <w:sz w:val="24"/>
          <w:szCs w:val="24"/>
          <w:lang w:eastAsia="cs-CZ"/>
        </w:rPr>
      </w:pPr>
      <w:r>
        <w:rPr>
          <w:rFonts w:ascii="Verdana" w:hAnsi="Verdana"/>
          <w:b/>
          <w:sz w:val="24"/>
          <w:szCs w:val="24"/>
          <w:lang w:eastAsia="cs-CZ"/>
        </w:rPr>
        <w:t xml:space="preserve">Stručný  popis </w:t>
      </w:r>
      <w:r w:rsidRPr="004219D4">
        <w:rPr>
          <w:rFonts w:ascii="Verdana" w:hAnsi="Verdana"/>
          <w:b/>
          <w:sz w:val="24"/>
          <w:szCs w:val="24"/>
          <w:lang w:eastAsia="cs-CZ"/>
        </w:rPr>
        <w:t xml:space="preserve"> vstupní  instruktáže</w:t>
      </w:r>
    </w:p>
    <w:p w:rsidR="002523B9" w:rsidRPr="004219D4" w:rsidRDefault="002523B9" w:rsidP="004219D4">
      <w:pPr>
        <w:spacing w:after="0" w:line="240" w:lineRule="auto"/>
        <w:ind w:left="340"/>
        <w:jc w:val="center"/>
        <w:rPr>
          <w:rFonts w:ascii="Verdana" w:hAnsi="Verdana"/>
          <w:b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Organizační 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řád a organizační 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struktura 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společnosti</w:t>
      </w:r>
    </w:p>
    <w:p w:rsidR="002523B9" w:rsidRPr="004219D4" w:rsidRDefault="002523B9" w:rsidP="00142DF5">
      <w:pPr>
        <w:spacing w:after="0" w:line="240" w:lineRule="auto"/>
        <w:ind w:left="510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b/>
          <w:sz w:val="20"/>
          <w:szCs w:val="20"/>
          <w:lang w:eastAsia="cs-CZ"/>
        </w:rPr>
        <w:t>Organizační řád</w:t>
      </w:r>
      <w:r w:rsidRPr="004219D4">
        <w:rPr>
          <w:rFonts w:ascii="Verdana" w:hAnsi="Verdana"/>
          <w:sz w:val="20"/>
          <w:szCs w:val="20"/>
          <w:lang w:eastAsia="cs-CZ"/>
        </w:rPr>
        <w:t xml:space="preserve"> je základní interní dokument vypracovaný v souladu se stanovami společnosti. Organizační řád popisuje textově a graficky organizační strukturu </w:t>
      </w:r>
      <w:r>
        <w:rPr>
          <w:rFonts w:ascii="Verdana" w:hAnsi="Verdana"/>
          <w:sz w:val="20"/>
          <w:szCs w:val="20"/>
          <w:lang w:eastAsia="cs-CZ"/>
        </w:rPr>
        <w:t>společnosti</w:t>
      </w:r>
      <w:r w:rsidRPr="004219D4">
        <w:rPr>
          <w:rFonts w:ascii="Verdana" w:hAnsi="Verdana"/>
          <w:sz w:val="20"/>
          <w:szCs w:val="20"/>
          <w:lang w:eastAsia="cs-CZ"/>
        </w:rPr>
        <w:t xml:space="preserve">, určuje její vnitřní členění, stanoví způsob řízení společnosti, vymezuje působnosti </w:t>
      </w:r>
      <w:r>
        <w:rPr>
          <w:rFonts w:ascii="Verdana" w:hAnsi="Verdana"/>
          <w:sz w:val="20"/>
          <w:szCs w:val="20"/>
          <w:lang w:eastAsia="cs-CZ"/>
        </w:rPr>
        <w:t>organizačních jednotek</w:t>
      </w:r>
      <w:r w:rsidRPr="004219D4">
        <w:rPr>
          <w:rFonts w:ascii="Verdana" w:hAnsi="Verdana"/>
          <w:sz w:val="20"/>
          <w:szCs w:val="20"/>
          <w:lang w:eastAsia="cs-CZ"/>
        </w:rPr>
        <w:t xml:space="preserve"> a stanoví pravidla vnitřního chodu společnosti. </w:t>
      </w:r>
    </w:p>
    <w:p w:rsidR="002523B9" w:rsidRDefault="002523B9" w:rsidP="006C15DD">
      <w:pPr>
        <w:spacing w:after="0" w:line="240" w:lineRule="auto"/>
        <w:ind w:left="510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b/>
          <w:sz w:val="20"/>
          <w:szCs w:val="20"/>
          <w:lang w:eastAsia="cs-CZ"/>
        </w:rPr>
        <w:t xml:space="preserve">Základní činností </w:t>
      </w:r>
      <w:r>
        <w:rPr>
          <w:rFonts w:ascii="Verdana" w:hAnsi="Verdana"/>
          <w:b/>
          <w:sz w:val="20"/>
          <w:szCs w:val="20"/>
          <w:lang w:eastAsia="cs-CZ"/>
        </w:rPr>
        <w:t xml:space="preserve">společnosti </w:t>
      </w:r>
      <w:r w:rsidRPr="00732699">
        <w:rPr>
          <w:rFonts w:ascii="Verdana" w:hAnsi="Verdana"/>
          <w:b/>
          <w:sz w:val="20"/>
          <w:szCs w:val="20"/>
          <w:lang w:eastAsia="cs-CZ"/>
        </w:rPr>
        <w:t>je</w:t>
      </w:r>
      <w:r w:rsidRPr="004219D4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xxxxxxxxxxxxxxxxx.</w:t>
      </w:r>
    </w:p>
    <w:p w:rsidR="002523B9" w:rsidRDefault="002523B9" w:rsidP="006C15DD">
      <w:pPr>
        <w:spacing w:after="0" w:line="240" w:lineRule="auto"/>
        <w:ind w:left="51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Pracovní řád</w:t>
      </w:r>
      <w:r w:rsidRPr="004219D4">
        <w:rPr>
          <w:rFonts w:ascii="Verdana" w:hAnsi="Verdana"/>
          <w:b/>
          <w:sz w:val="20"/>
          <w:szCs w:val="20"/>
          <w:lang w:eastAsia="cs-CZ"/>
        </w:rPr>
        <w:t>.</w:t>
      </w:r>
    </w:p>
    <w:p w:rsidR="002523B9" w:rsidRPr="004219D4" w:rsidRDefault="002523B9" w:rsidP="004219D4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Je zvláštním druhem </w:t>
      </w:r>
      <w:r w:rsidRPr="004219D4">
        <w:rPr>
          <w:rFonts w:ascii="Verdana" w:hAnsi="Verdana"/>
          <w:b/>
          <w:sz w:val="20"/>
          <w:szCs w:val="20"/>
          <w:lang w:eastAsia="cs-CZ"/>
        </w:rPr>
        <w:t>interního předpisu</w:t>
      </w:r>
      <w:r>
        <w:rPr>
          <w:rFonts w:ascii="Verdana" w:hAnsi="Verdana"/>
          <w:b/>
          <w:sz w:val="20"/>
          <w:szCs w:val="20"/>
          <w:lang w:eastAsia="cs-CZ"/>
        </w:rPr>
        <w:t xml:space="preserve">, </w:t>
      </w:r>
      <w:r w:rsidRPr="006C15DD">
        <w:rPr>
          <w:rFonts w:ascii="Verdana" w:hAnsi="Verdana"/>
          <w:sz w:val="20"/>
          <w:szCs w:val="20"/>
          <w:lang w:eastAsia="cs-CZ"/>
        </w:rPr>
        <w:t>zpracovaný v souladu s</w:t>
      </w:r>
      <w:r w:rsidRPr="004219D4">
        <w:rPr>
          <w:rFonts w:ascii="Verdana" w:hAnsi="Verdana"/>
          <w:sz w:val="20"/>
          <w:szCs w:val="20"/>
          <w:lang w:eastAsia="cs-CZ"/>
        </w:rPr>
        <w:t xml:space="preserve"> § 306 ZP. Pracovní řád podrobněji rozvádí v souladu s právními předpisy ustanovení ZP případně </w:t>
      </w:r>
      <w:r>
        <w:rPr>
          <w:rFonts w:ascii="Verdana" w:hAnsi="Verdana"/>
          <w:sz w:val="20"/>
          <w:szCs w:val="20"/>
          <w:lang w:eastAsia="cs-CZ"/>
        </w:rPr>
        <w:t xml:space="preserve">ustanovení </w:t>
      </w:r>
      <w:r w:rsidRPr="004219D4">
        <w:rPr>
          <w:rFonts w:ascii="Verdana" w:hAnsi="Verdana"/>
          <w:sz w:val="20"/>
          <w:szCs w:val="20"/>
          <w:lang w:eastAsia="cs-CZ"/>
        </w:rPr>
        <w:t>zvl</w:t>
      </w:r>
      <w:r>
        <w:rPr>
          <w:rFonts w:ascii="Verdana" w:hAnsi="Verdana"/>
          <w:sz w:val="20"/>
          <w:szCs w:val="20"/>
          <w:lang w:eastAsia="cs-CZ"/>
        </w:rPr>
        <w:t xml:space="preserve">áštních právních předpisů podle </w:t>
      </w:r>
      <w:r w:rsidRPr="004219D4">
        <w:rPr>
          <w:rFonts w:ascii="Verdana" w:hAnsi="Verdana"/>
          <w:sz w:val="20"/>
          <w:szCs w:val="20"/>
          <w:lang w:eastAsia="cs-CZ"/>
        </w:rPr>
        <w:t xml:space="preserve">specifických podmínek </w:t>
      </w:r>
      <w:r>
        <w:rPr>
          <w:rFonts w:ascii="Verdana" w:hAnsi="Verdana"/>
          <w:sz w:val="20"/>
          <w:szCs w:val="20"/>
          <w:lang w:eastAsia="cs-CZ"/>
        </w:rPr>
        <w:t>společnosti</w:t>
      </w:r>
      <w:r w:rsidRPr="004219D4">
        <w:rPr>
          <w:rFonts w:ascii="Verdana" w:hAnsi="Verdana"/>
          <w:sz w:val="20"/>
          <w:szCs w:val="20"/>
          <w:lang w:eastAsia="cs-CZ"/>
        </w:rPr>
        <w:t xml:space="preserve"> a specifikuje povinnosti zaměstnavatele a zaměstnanců vyplývající z pracovně právních vztahů. </w:t>
      </w:r>
    </w:p>
    <w:p w:rsidR="002523B9" w:rsidRDefault="002523B9" w:rsidP="000C1176">
      <w:pPr>
        <w:spacing w:after="0" w:line="240" w:lineRule="auto"/>
        <w:ind w:left="510"/>
        <w:jc w:val="right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Pracovní podmínky.</w:t>
      </w:r>
    </w:p>
    <w:p w:rsidR="002523B9" w:rsidRDefault="002523B9" w:rsidP="004219D4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shd w:val="clear" w:color="auto" w:fill="CCFFFF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Před uzavřením pracovní smlouvy musí být přijímaný zaměstnanec seznámen s právy a povinnostmi a pracovními a mzdovými podmínkami</w:t>
      </w:r>
      <w:r>
        <w:rPr>
          <w:rFonts w:ascii="Verdana" w:hAnsi="Verdana"/>
          <w:sz w:val="20"/>
          <w:szCs w:val="20"/>
          <w:lang w:eastAsia="cs-CZ"/>
        </w:rPr>
        <w:t>,</w:t>
      </w:r>
      <w:r w:rsidRPr="004219D4">
        <w:rPr>
          <w:rFonts w:ascii="Verdana" w:hAnsi="Verdana"/>
          <w:sz w:val="20"/>
          <w:szCs w:val="20"/>
          <w:lang w:eastAsia="cs-CZ"/>
        </w:rPr>
        <w:t xml:space="preserve"> za nichž bude práci vykonávat a povinnostmi, které vyplývají ze zvláštních právních předpisů vztahujících se k práci, která má být předmětem pracovního poměru. </w:t>
      </w:r>
    </w:p>
    <w:p w:rsidR="002523B9" w:rsidRDefault="002523B9" w:rsidP="004219D4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shd w:val="clear" w:color="auto" w:fill="CCFFFF"/>
          <w:lang w:eastAsia="cs-CZ"/>
        </w:rPr>
      </w:pPr>
    </w:p>
    <w:p w:rsidR="002523B9" w:rsidRDefault="002523B9" w:rsidP="004219D4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shd w:val="clear" w:color="auto" w:fill="CCFFFF"/>
          <w:lang w:eastAsia="cs-CZ"/>
        </w:rPr>
      </w:pPr>
    </w:p>
    <w:p w:rsidR="002523B9" w:rsidRDefault="002523B9" w:rsidP="000C1176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0C1176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0C1176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OSNOVA č. 1</w:t>
      </w:r>
    </w:p>
    <w:p w:rsidR="002523B9" w:rsidRDefault="002523B9" w:rsidP="000C1176">
      <w:pPr>
        <w:spacing w:after="0" w:line="240" w:lineRule="auto"/>
        <w:ind w:left="7590" w:firstLine="198"/>
        <w:jc w:val="both"/>
        <w:rPr>
          <w:rFonts w:ascii="Verdana" w:hAnsi="Verdana"/>
          <w:b/>
          <w:sz w:val="20"/>
          <w:szCs w:val="20"/>
          <w:shd w:val="clear" w:color="auto" w:fill="CCFFFF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pokračování</w:t>
      </w:r>
    </w:p>
    <w:p w:rsidR="002523B9" w:rsidRPr="004219D4" w:rsidRDefault="002523B9" w:rsidP="004219D4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Význam výchovy zaměstnanců v péči o BOZP.</w:t>
      </w:r>
    </w:p>
    <w:p w:rsidR="002523B9" w:rsidRPr="004219D4" w:rsidRDefault="002523B9" w:rsidP="004219D4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Výchova zaměstnanců ke znalosti a  dodržování předpisů BOZP má hlavní význam pro prevenci vzniku pracovních úrazů a nemocí z povolání. Zaměstnanci jsou povinni se zúčastnit školení nebo výcviku prováděného zaměstnavatelem a podrobit se stanoveným zkouškám. </w:t>
      </w:r>
      <w:r w:rsidRPr="004219D4">
        <w:rPr>
          <w:rFonts w:ascii="Verdana" w:hAnsi="Verdana"/>
          <w:b/>
          <w:sz w:val="20"/>
          <w:szCs w:val="20"/>
          <w:lang w:eastAsia="cs-CZ"/>
        </w:rPr>
        <w:t>Znalost základních povinností vyplývajících z právních a ostatních předpisů k zajištění BOZP je nedílnou a trvalou součástí kvalifikačních předpokladů zaměstnance.</w:t>
      </w: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Všeobecné zásady BOZP.</w:t>
      </w:r>
    </w:p>
    <w:p w:rsidR="002523B9" w:rsidRPr="004219D4" w:rsidRDefault="002523B9" w:rsidP="004219D4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Nesprávné a nebezpečné jednání je častou příčinou vzniku pracovních úrazů, proto </w:t>
      </w:r>
      <w:r w:rsidRPr="004219D4">
        <w:rPr>
          <w:rFonts w:ascii="Verdana" w:hAnsi="Verdana"/>
          <w:b/>
          <w:sz w:val="20"/>
          <w:szCs w:val="20"/>
          <w:lang w:eastAsia="cs-CZ"/>
        </w:rPr>
        <w:t>každý zaměstnanec je povinen dodržovat následující zásady:</w:t>
      </w:r>
    </w:p>
    <w:p w:rsidR="002523B9" w:rsidRPr="004219D4" w:rsidRDefault="002523B9" w:rsidP="00196020">
      <w:pPr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při chůzi na pracovišti a v objektech </w:t>
      </w:r>
      <w:r>
        <w:rPr>
          <w:rFonts w:ascii="Verdana" w:hAnsi="Verdana"/>
          <w:sz w:val="20"/>
          <w:szCs w:val="20"/>
          <w:lang w:eastAsia="cs-CZ"/>
        </w:rPr>
        <w:t>společnosti</w:t>
      </w:r>
      <w:r w:rsidRPr="004219D4">
        <w:rPr>
          <w:rFonts w:ascii="Verdana" w:hAnsi="Verdana"/>
          <w:sz w:val="20"/>
          <w:szCs w:val="20"/>
          <w:lang w:eastAsia="cs-CZ"/>
        </w:rPr>
        <w:t xml:space="preserve"> si počínat opatrně, používat výhradně vymezených komunikací, vchodů a východů,</w:t>
      </w:r>
    </w:p>
    <w:p w:rsidR="002523B9" w:rsidRPr="004219D4" w:rsidRDefault="002523B9" w:rsidP="00FC5C2D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nezdržovat se v nebezpečném prostoru nebo na pracovištích, na která nebyl pracovně přidělen; pokud byl pověřen plněním úkolů na těchto pracovištích, je povinen ohlásit příchod a odchod vedoucímu tohoto pracoviště,</w:t>
      </w:r>
    </w:p>
    <w:p w:rsidR="002523B9" w:rsidRPr="004219D4" w:rsidRDefault="002523B9" w:rsidP="00FC5C2D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nepoužívat stroje a zařízení, které mu nebyly přiděleny,</w:t>
      </w:r>
    </w:p>
    <w:p w:rsidR="002523B9" w:rsidRPr="004219D4" w:rsidRDefault="002523B9" w:rsidP="00FC5C2D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neuvádět stroj nebo zařízení do chodu dříve, pokud se nepřesvědčí, zda tím někoho neohrozí,</w:t>
      </w:r>
    </w:p>
    <w:p w:rsidR="002523B9" w:rsidRPr="004219D4" w:rsidRDefault="002523B9" w:rsidP="00FC5C2D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nedotýkat se pohybujících se částí strojů a elektrického vedení,</w:t>
      </w:r>
    </w:p>
    <w:p w:rsidR="002523B9" w:rsidRPr="004219D4" w:rsidRDefault="002523B9" w:rsidP="00FC5C2D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udržovat čistotu a pořádek na pracovišti.</w:t>
      </w: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Životní prostředí.</w:t>
      </w:r>
    </w:p>
    <w:p w:rsidR="002523B9" w:rsidRPr="004219D4" w:rsidRDefault="002523B9" w:rsidP="004219D4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lang w:eastAsia="cs-CZ"/>
        </w:rPr>
      </w:pPr>
      <w:r w:rsidRPr="004219D4">
        <w:rPr>
          <w:rFonts w:ascii="Verdana" w:hAnsi="Verdana"/>
          <w:b/>
          <w:sz w:val="20"/>
          <w:szCs w:val="20"/>
          <w:lang w:eastAsia="cs-CZ"/>
        </w:rPr>
        <w:t>Péče o životní prostředí</w:t>
      </w:r>
      <w:r w:rsidRPr="004219D4">
        <w:rPr>
          <w:rFonts w:ascii="Verdana" w:hAnsi="Verdana"/>
          <w:sz w:val="20"/>
          <w:szCs w:val="20"/>
          <w:lang w:eastAsia="cs-CZ"/>
        </w:rPr>
        <w:t xml:space="preserve"> je upravena obecně závaznými právními předpisy. Jednou z povinností zaměstnanců je dodržovat povinnosti stanovené obecně závaznými právními předpisy a interními předpisy na ochranu životního prostředí. </w:t>
      </w:r>
      <w:r w:rsidRPr="004219D4">
        <w:rPr>
          <w:rFonts w:ascii="Verdana" w:hAnsi="Verdana"/>
          <w:b/>
          <w:sz w:val="20"/>
          <w:szCs w:val="20"/>
          <w:lang w:eastAsia="cs-CZ"/>
        </w:rPr>
        <w:t>Každý zaměstnanec je povinen dodržovat následující základní zásady:</w:t>
      </w:r>
    </w:p>
    <w:p w:rsidR="002523B9" w:rsidRPr="004219D4" w:rsidRDefault="002523B9" w:rsidP="00FC5C2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se všemi, zejména nebezpečnými chemickými látkami a chemickými přípravky zacházet tak, aby nebylo ohroženo životní prostředí,</w:t>
      </w:r>
    </w:p>
    <w:p w:rsidR="002523B9" w:rsidRPr="004219D4" w:rsidRDefault="002523B9" w:rsidP="00FC5C2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se všemi odpady „nakládat“ v souladu s obecně závaznými právními předpisy </w:t>
      </w:r>
      <w:r w:rsidRPr="004219D4">
        <w:rPr>
          <w:rFonts w:ascii="Verdana" w:hAnsi="Verdana"/>
          <w:i/>
          <w:sz w:val="20"/>
          <w:szCs w:val="20"/>
          <w:lang w:eastAsia="cs-CZ"/>
        </w:rPr>
        <w:t>(např. zákon o odpadech)</w:t>
      </w:r>
      <w:r w:rsidRPr="004219D4">
        <w:rPr>
          <w:rFonts w:ascii="Verdana" w:hAnsi="Verdana"/>
          <w:sz w:val="20"/>
          <w:szCs w:val="20"/>
          <w:lang w:eastAsia="cs-CZ"/>
        </w:rPr>
        <w:t xml:space="preserve"> a v souladu s interní směrnicí. Veškerou manipulaci, ukládání, skladování, třídění provádět pouze na místech k tomu určených tak, aby nebylo ohroženo životní prostředí a zabezpečit tyto odpady před nežádoucím zcizením.</w:t>
      </w:r>
    </w:p>
    <w:p w:rsidR="002523B9" w:rsidRPr="004219D4" w:rsidRDefault="002523B9" w:rsidP="004219D4">
      <w:pPr>
        <w:spacing w:after="0" w:line="240" w:lineRule="auto"/>
        <w:ind w:left="51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>
        <w:rPr>
          <w:rFonts w:ascii="Verdana" w:hAnsi="Verdana"/>
          <w:b/>
          <w:sz w:val="20"/>
          <w:szCs w:val="20"/>
          <w:u w:val="single"/>
          <w:lang w:eastAsia="cs-CZ"/>
        </w:rPr>
        <w:t>A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ktuální informace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 o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:</w:t>
      </w:r>
    </w:p>
    <w:p w:rsidR="002523B9" w:rsidRPr="00784831" w:rsidRDefault="002523B9" w:rsidP="00FC5C2D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784831">
        <w:rPr>
          <w:rFonts w:ascii="Verdana" w:hAnsi="Verdana"/>
          <w:sz w:val="20"/>
          <w:szCs w:val="20"/>
          <w:lang w:eastAsia="cs-CZ"/>
        </w:rPr>
        <w:t>pracovní době,</w:t>
      </w:r>
    </w:p>
    <w:p w:rsidR="002523B9" w:rsidRPr="00784831" w:rsidRDefault="002523B9" w:rsidP="00FC5C2D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784831">
        <w:rPr>
          <w:rFonts w:ascii="Verdana" w:hAnsi="Verdana"/>
          <w:sz w:val="20"/>
          <w:szCs w:val="20"/>
          <w:lang w:eastAsia="cs-CZ"/>
        </w:rPr>
        <w:t>poskytovateli pracovnělékařských služeb, se kterým má zaměstnavatel uzavřenu smlouvu o poskytování pracovnělékařských služeb,</w:t>
      </w:r>
    </w:p>
    <w:p w:rsidR="002523B9" w:rsidRPr="00784831" w:rsidRDefault="002523B9" w:rsidP="00FC5C2D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784831">
        <w:rPr>
          <w:rFonts w:ascii="Verdana" w:hAnsi="Verdana"/>
          <w:sz w:val="20"/>
          <w:szCs w:val="20"/>
          <w:lang w:eastAsia="cs-CZ"/>
        </w:rPr>
        <w:t xml:space="preserve">kategorii práce, do níž byla pracovní činnost zařazena, </w:t>
      </w:r>
    </w:p>
    <w:p w:rsidR="002523B9" w:rsidRPr="00784831" w:rsidRDefault="002523B9" w:rsidP="002A27AB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784831">
        <w:rPr>
          <w:rFonts w:ascii="Verdana" w:hAnsi="Verdana"/>
          <w:sz w:val="20"/>
          <w:szCs w:val="20"/>
          <w:lang w:eastAsia="cs-CZ"/>
        </w:rPr>
        <w:t>stravování,</w:t>
      </w:r>
      <w:r>
        <w:rPr>
          <w:rFonts w:ascii="Verdana" w:hAnsi="Verdana"/>
          <w:sz w:val="20"/>
          <w:szCs w:val="20"/>
          <w:lang w:eastAsia="cs-CZ"/>
        </w:rPr>
        <w:t xml:space="preserve"> doba přestávky na jídlo a oddech stanovená zaměstnavatelem,</w:t>
      </w:r>
    </w:p>
    <w:p w:rsidR="002523B9" w:rsidRPr="00784831" w:rsidRDefault="002523B9" w:rsidP="00196020">
      <w:pPr>
        <w:numPr>
          <w:ilvl w:val="0"/>
          <w:numId w:val="4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784831">
        <w:rPr>
          <w:rFonts w:ascii="Verdana" w:hAnsi="Verdana"/>
          <w:sz w:val="20"/>
          <w:szCs w:val="20"/>
          <w:lang w:eastAsia="cs-CZ"/>
        </w:rPr>
        <w:t>další aktuální informace.</w:t>
      </w: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Seznámení s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 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pracovištěm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:</w:t>
      </w:r>
      <w:r w:rsidRPr="004219D4">
        <w:rPr>
          <w:rFonts w:ascii="Verdana" w:hAnsi="Verdana"/>
          <w:b/>
          <w:sz w:val="20"/>
          <w:szCs w:val="20"/>
          <w:lang w:eastAsia="cs-CZ"/>
        </w:rPr>
        <w:t xml:space="preserve"> </w:t>
      </w:r>
    </w:p>
    <w:p w:rsidR="002523B9" w:rsidRPr="00784831" w:rsidRDefault="002523B9" w:rsidP="00196020">
      <w:pPr>
        <w:numPr>
          <w:ilvl w:val="0"/>
          <w:numId w:val="50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lang w:eastAsia="cs-CZ"/>
        </w:rPr>
      </w:pPr>
      <w:r w:rsidRPr="00784831">
        <w:rPr>
          <w:rFonts w:ascii="Verdana" w:hAnsi="Verdana"/>
          <w:sz w:val="20"/>
          <w:szCs w:val="20"/>
          <w:lang w:eastAsia="cs-CZ"/>
        </w:rPr>
        <w:t>seznámení s riziky na pracovišti a stanovenými opatřeními, upozornění na nebezpečná místa, zákazy, příkazy, apod.,</w:t>
      </w:r>
    </w:p>
    <w:p w:rsidR="002523B9" w:rsidRPr="00784831" w:rsidRDefault="002523B9" w:rsidP="00196020">
      <w:pPr>
        <w:numPr>
          <w:ilvl w:val="0"/>
          <w:numId w:val="50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lang w:eastAsia="cs-CZ"/>
        </w:rPr>
      </w:pPr>
      <w:r w:rsidRPr="00784831">
        <w:rPr>
          <w:rFonts w:ascii="Verdana" w:hAnsi="Verdana"/>
          <w:sz w:val="20"/>
          <w:szCs w:val="20"/>
          <w:lang w:eastAsia="cs-CZ"/>
        </w:rPr>
        <w:t xml:space="preserve">rozvodná energetická zařízení - hlavní uzávěr plynu a vody, hlavní </w:t>
      </w:r>
      <w:r>
        <w:rPr>
          <w:rFonts w:ascii="Verdana" w:hAnsi="Verdana"/>
          <w:sz w:val="20"/>
          <w:szCs w:val="20"/>
          <w:lang w:eastAsia="cs-CZ"/>
        </w:rPr>
        <w:t xml:space="preserve">a podružné </w:t>
      </w:r>
      <w:r w:rsidRPr="00784831">
        <w:rPr>
          <w:rFonts w:ascii="Verdana" w:hAnsi="Verdana"/>
          <w:sz w:val="20"/>
          <w:szCs w:val="20"/>
          <w:lang w:eastAsia="cs-CZ"/>
        </w:rPr>
        <w:t>vypínač</w:t>
      </w:r>
      <w:r>
        <w:rPr>
          <w:rFonts w:ascii="Verdana" w:hAnsi="Verdana"/>
          <w:sz w:val="20"/>
          <w:szCs w:val="20"/>
          <w:lang w:eastAsia="cs-CZ"/>
        </w:rPr>
        <w:t>e</w:t>
      </w:r>
      <w:r w:rsidRPr="00784831">
        <w:rPr>
          <w:rFonts w:ascii="Verdana" w:hAnsi="Verdana"/>
          <w:sz w:val="20"/>
          <w:szCs w:val="20"/>
          <w:lang w:eastAsia="cs-CZ"/>
        </w:rPr>
        <w:t xml:space="preserve"> elektrického proudu, apod. </w:t>
      </w: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OSNOVA č. 2</w:t>
      </w: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D56360">
        <w:rPr>
          <w:rFonts w:ascii="Verdana" w:hAnsi="Verdana"/>
          <w:b/>
          <w:sz w:val="20"/>
          <w:szCs w:val="20"/>
          <w:u w:val="single"/>
          <w:shd w:val="clear" w:color="auto" w:fill="FFFFFF"/>
          <w:lang w:eastAsia="cs-CZ"/>
        </w:rPr>
        <w:t>OSNOVA  ŠKOLENÍ  ZAMĚSTNANCŮ  -  obecná část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Tato osnova je společná </w:t>
      </w:r>
      <w:r w:rsidRPr="004219D4">
        <w:rPr>
          <w:rFonts w:ascii="Verdana" w:hAnsi="Verdana"/>
          <w:b/>
          <w:sz w:val="20"/>
          <w:szCs w:val="20"/>
          <w:shd w:val="clear" w:color="auto" w:fill="FFFFFF"/>
          <w:lang w:eastAsia="cs-CZ"/>
        </w:rPr>
        <w:t>pro všechny zaměstnance</w:t>
      </w:r>
      <w:r w:rsidRPr="004219D4">
        <w:rPr>
          <w:rFonts w:ascii="Verdana" w:hAnsi="Verdana"/>
          <w:sz w:val="20"/>
          <w:szCs w:val="20"/>
          <w:lang w:eastAsia="cs-CZ"/>
        </w:rPr>
        <w:t xml:space="preserve"> bez rozdílu profese. </w:t>
      </w:r>
      <w:r w:rsidRPr="004219D4">
        <w:rPr>
          <w:rFonts w:ascii="Verdana" w:hAnsi="Verdana"/>
          <w:sz w:val="20"/>
          <w:szCs w:val="20"/>
          <w:shd w:val="clear" w:color="auto" w:fill="FFFFFF"/>
          <w:lang w:eastAsia="cs-CZ"/>
        </w:rPr>
        <w:t xml:space="preserve">Je určena především pro školení </w:t>
      </w:r>
      <w:r w:rsidRPr="00D56360">
        <w:rPr>
          <w:rFonts w:ascii="Verdana" w:hAnsi="Verdana"/>
          <w:b/>
          <w:sz w:val="24"/>
          <w:szCs w:val="24"/>
          <w:shd w:val="clear" w:color="auto" w:fill="FFFFFF"/>
          <w:lang w:eastAsia="cs-CZ"/>
        </w:rPr>
        <w:t>administrativních zaměstnanců</w:t>
      </w:r>
      <w:r>
        <w:rPr>
          <w:rFonts w:ascii="Verdana" w:hAnsi="Verdana"/>
          <w:sz w:val="20"/>
          <w:szCs w:val="20"/>
          <w:lang w:eastAsia="cs-CZ"/>
        </w:rPr>
        <w:t xml:space="preserve"> a </w:t>
      </w:r>
      <w:r w:rsidRPr="004219D4">
        <w:rPr>
          <w:rFonts w:ascii="Verdana" w:hAnsi="Verdana"/>
          <w:sz w:val="20"/>
          <w:szCs w:val="20"/>
          <w:lang w:eastAsia="cs-CZ"/>
        </w:rPr>
        <w:t xml:space="preserve">je </w:t>
      </w:r>
      <w:r w:rsidRPr="004219D4">
        <w:rPr>
          <w:rFonts w:ascii="Verdana" w:hAnsi="Verdana"/>
          <w:b/>
          <w:sz w:val="20"/>
          <w:szCs w:val="20"/>
          <w:lang w:eastAsia="cs-CZ"/>
        </w:rPr>
        <w:t xml:space="preserve">nedílnou součástí osnov č. </w:t>
      </w:r>
      <w:r>
        <w:rPr>
          <w:rFonts w:ascii="Verdana" w:hAnsi="Verdana"/>
          <w:b/>
          <w:sz w:val="20"/>
          <w:szCs w:val="20"/>
          <w:lang w:eastAsia="cs-CZ"/>
        </w:rPr>
        <w:t>XX</w:t>
      </w:r>
      <w:r w:rsidRPr="00DD75AE">
        <w:rPr>
          <w:rFonts w:ascii="Verdana" w:hAnsi="Verdana"/>
          <w:b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sz w:val="20"/>
          <w:szCs w:val="20"/>
          <w:lang w:eastAsia="cs-CZ"/>
        </w:rPr>
        <w:t>pro školení zaměstnanců dle profesí – odborná část.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B812A5">
        <w:rPr>
          <w:rFonts w:ascii="Verdana" w:hAnsi="Verdana"/>
          <w:b/>
          <w:sz w:val="20"/>
          <w:szCs w:val="20"/>
          <w:u w:val="single"/>
          <w:shd w:val="clear" w:color="FFFF00" w:fill="FFFFFF"/>
          <w:lang w:eastAsia="cs-CZ"/>
        </w:rPr>
        <w:t xml:space="preserve">OBECNĚ </w:t>
      </w:r>
      <w:r>
        <w:rPr>
          <w:rFonts w:ascii="Verdana" w:hAnsi="Verdana"/>
          <w:b/>
          <w:sz w:val="20"/>
          <w:szCs w:val="20"/>
          <w:u w:val="single"/>
          <w:shd w:val="clear" w:color="FFFF00" w:fill="FFFFFF"/>
          <w:lang w:eastAsia="cs-CZ"/>
        </w:rPr>
        <w:t xml:space="preserve"> </w:t>
      </w:r>
      <w:r w:rsidRPr="00B812A5">
        <w:rPr>
          <w:rFonts w:ascii="Verdana" w:hAnsi="Verdana"/>
          <w:b/>
          <w:sz w:val="20"/>
          <w:szCs w:val="20"/>
          <w:u w:val="single"/>
          <w:shd w:val="clear" w:color="FFFF00" w:fill="FFFFFF"/>
          <w:lang w:eastAsia="cs-CZ"/>
        </w:rPr>
        <w:t>ZÁVAZNÉ  PRÁVNÍ  PŘEDPISY.</w:t>
      </w:r>
    </w:p>
    <w:p w:rsidR="002523B9" w:rsidRPr="004219D4" w:rsidRDefault="002523B9" w:rsidP="004219D4">
      <w:pPr>
        <w:spacing w:after="0" w:line="240" w:lineRule="auto"/>
        <w:ind w:left="397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172AD3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Zákon č. 262/2006 Sb. – zákoník práce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, </w:t>
      </w:r>
      <w:r w:rsidRPr="00317F49"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</w:t>
      </w:r>
    </w:p>
    <w:p w:rsidR="002523B9" w:rsidRPr="002A27AB" w:rsidRDefault="002523B9" w:rsidP="00F570F7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vznik pracovního poměru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 31, 32, 36,</w:t>
      </w:r>
    </w:p>
    <w:p w:rsidR="002523B9" w:rsidRPr="009E4B8F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přestávka v práci a bezpečnostní přestávka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>§</w:t>
      </w:r>
      <w:r w:rsidRPr="002A27AB">
        <w:rPr>
          <w:rFonts w:ascii="Verdana" w:hAnsi="Verdana"/>
          <w:i/>
          <w:sz w:val="20"/>
          <w:szCs w:val="20"/>
          <w:lang w:eastAsia="cs-CZ"/>
        </w:rPr>
        <w:t>§  88,</w:t>
      </w:r>
      <w:r>
        <w:rPr>
          <w:rFonts w:ascii="Verdana" w:hAnsi="Verdana"/>
          <w:i/>
          <w:sz w:val="20"/>
          <w:szCs w:val="20"/>
          <w:lang w:eastAsia="cs-CZ"/>
        </w:rPr>
        <w:t xml:space="preserve"> 89, </w:t>
      </w:r>
    </w:p>
    <w:p w:rsidR="002523B9" w:rsidRPr="002A27AB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doba odpočinku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 90, 92,</w:t>
      </w:r>
    </w:p>
    <w:p w:rsidR="002523B9" w:rsidRPr="002A27AB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práce přesčas, noční práce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 93, 94,</w:t>
      </w:r>
    </w:p>
    <w:p w:rsidR="002523B9" w:rsidRPr="004219D4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bezpečnost a ochrana zdraví při práci</w:t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  <w:t xml:space="preserve"> 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2A27AB">
        <w:rPr>
          <w:rFonts w:ascii="Verdana" w:hAnsi="Verdana"/>
          <w:i/>
          <w:sz w:val="20"/>
          <w:szCs w:val="20"/>
          <w:lang w:eastAsia="cs-CZ"/>
        </w:rPr>
        <w:t>§ 101 (výňatek),</w:t>
      </w:r>
    </w:p>
    <w:p w:rsidR="002523B9" w:rsidRPr="004219D4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pracoviště a pracovní prostředí</w:t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 xml:space="preserve">  § 102 (výňatek),</w:t>
      </w:r>
    </w:p>
    <w:p w:rsidR="002523B9" w:rsidRPr="004219D4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povinnosti zaměstnavatele</w:t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 xml:space="preserve">    </w:t>
      </w:r>
      <w:r>
        <w:rPr>
          <w:rFonts w:ascii="Verdana" w:hAnsi="Verdana"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§§103–105,108</w:t>
      </w:r>
      <w:r w:rsidRPr="004219D4">
        <w:rPr>
          <w:rFonts w:ascii="Verdana" w:hAnsi="Verdana"/>
          <w:i/>
          <w:sz w:val="20"/>
          <w:szCs w:val="20"/>
          <w:lang w:eastAsia="cs-CZ"/>
        </w:rPr>
        <w:t>(výňatek),</w:t>
      </w:r>
    </w:p>
    <w:p w:rsidR="002523B9" w:rsidRPr="002A27AB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práva a povinnosti zaměstnanců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106 – 108,</w:t>
      </w:r>
    </w:p>
    <w:p w:rsidR="002523B9" w:rsidRPr="004219D4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pracovní podmínky žen</w:t>
      </w:r>
      <w:r>
        <w:rPr>
          <w:rFonts w:ascii="Verdana" w:hAnsi="Verdana"/>
          <w:i/>
          <w:sz w:val="20"/>
          <w:szCs w:val="20"/>
          <w:lang w:eastAsia="cs-CZ"/>
        </w:rPr>
        <w:t xml:space="preserve"> - zaměstnankyň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 xml:space="preserve">  § 238,</w:t>
      </w:r>
    </w:p>
    <w:p w:rsidR="002523B9" w:rsidRPr="0095444A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pracovní podmínky těhotných žen a matek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239 - 242,</w:t>
      </w:r>
    </w:p>
    <w:p w:rsidR="002523B9" w:rsidRPr="004219D4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pracovní podmínky mladistvých zaměstnanců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>§§ 243 – 247,</w:t>
      </w:r>
    </w:p>
    <w:p w:rsidR="002523B9" w:rsidRPr="002A27AB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předcházení škodám</w:t>
      </w:r>
      <w:r>
        <w:rPr>
          <w:rFonts w:ascii="Verdana" w:hAnsi="Verdana"/>
          <w:i/>
          <w:sz w:val="20"/>
          <w:szCs w:val="20"/>
          <w:lang w:eastAsia="cs-CZ"/>
        </w:rPr>
        <w:t>- prevence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248, 249,</w:t>
      </w:r>
    </w:p>
    <w:p w:rsidR="002523B9" w:rsidRPr="002A27AB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povinnosti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zaměstnance </w:t>
      </w:r>
      <w:r>
        <w:rPr>
          <w:rFonts w:ascii="Verdana" w:hAnsi="Verdana"/>
          <w:i/>
          <w:sz w:val="20"/>
          <w:szCs w:val="20"/>
          <w:lang w:eastAsia="cs-CZ"/>
        </w:rPr>
        <w:t>k náhradě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škod</w:t>
      </w:r>
      <w:r>
        <w:rPr>
          <w:rFonts w:ascii="Verdana" w:hAnsi="Verdana"/>
          <w:i/>
          <w:sz w:val="20"/>
          <w:szCs w:val="20"/>
          <w:lang w:eastAsia="cs-CZ"/>
        </w:rPr>
        <w:t>y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250, 251,</w:t>
      </w:r>
    </w:p>
    <w:p w:rsidR="002523B9" w:rsidRPr="002A27AB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A27AB">
        <w:rPr>
          <w:rFonts w:ascii="Verdana" w:hAnsi="Verdana"/>
          <w:i/>
          <w:sz w:val="20"/>
          <w:szCs w:val="20"/>
          <w:lang w:eastAsia="cs-CZ"/>
        </w:rPr>
        <w:t xml:space="preserve">rozsah </w:t>
      </w:r>
      <w:r>
        <w:rPr>
          <w:rFonts w:ascii="Verdana" w:hAnsi="Verdana"/>
          <w:i/>
          <w:sz w:val="20"/>
          <w:szCs w:val="20"/>
          <w:lang w:eastAsia="cs-CZ"/>
        </w:rPr>
        <w:t xml:space="preserve">a způsob </w:t>
      </w:r>
      <w:r w:rsidRPr="002A27AB">
        <w:rPr>
          <w:rFonts w:ascii="Verdana" w:hAnsi="Verdana"/>
          <w:i/>
          <w:sz w:val="20"/>
          <w:szCs w:val="20"/>
          <w:lang w:eastAsia="cs-CZ"/>
        </w:rPr>
        <w:t>náhrady škody</w:t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  <w:t>§§ 257, 258, 263,</w:t>
      </w:r>
    </w:p>
    <w:p w:rsidR="002523B9" w:rsidRPr="002A27AB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povinnosti</w:t>
      </w:r>
      <w:r w:rsidRPr="002A27AB">
        <w:rPr>
          <w:rFonts w:ascii="Verdana" w:hAnsi="Verdana"/>
          <w:i/>
          <w:sz w:val="20"/>
          <w:szCs w:val="20"/>
          <w:lang w:eastAsia="cs-CZ"/>
        </w:rPr>
        <w:t xml:space="preserve"> zaměstnavatele </w:t>
      </w:r>
      <w:r>
        <w:rPr>
          <w:rFonts w:ascii="Verdana" w:hAnsi="Verdana"/>
          <w:i/>
          <w:sz w:val="20"/>
          <w:szCs w:val="20"/>
          <w:lang w:eastAsia="cs-CZ"/>
        </w:rPr>
        <w:t>k náhradě</w:t>
      </w:r>
      <w:r w:rsidRPr="002A27AB">
        <w:rPr>
          <w:rFonts w:ascii="Verdana" w:hAnsi="Verdana"/>
          <w:i/>
          <w:sz w:val="20"/>
          <w:szCs w:val="20"/>
          <w:lang w:eastAsia="cs-CZ"/>
        </w:rPr>
        <w:t xml:space="preserve"> škod</w:t>
      </w:r>
      <w:r>
        <w:rPr>
          <w:rFonts w:ascii="Verdana" w:hAnsi="Verdana"/>
          <w:i/>
          <w:sz w:val="20"/>
          <w:szCs w:val="20"/>
          <w:lang w:eastAsia="cs-CZ"/>
        </w:rPr>
        <w:t>y</w:t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  <w:t>§§ 265, 266,</w:t>
      </w:r>
    </w:p>
    <w:p w:rsidR="002523B9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A27AB">
        <w:rPr>
          <w:rFonts w:ascii="Verdana" w:hAnsi="Verdana"/>
          <w:i/>
          <w:sz w:val="20"/>
          <w:szCs w:val="20"/>
          <w:lang w:eastAsia="cs-CZ"/>
        </w:rPr>
        <w:t>pracovní úrazy</w:t>
      </w:r>
      <w:r>
        <w:rPr>
          <w:rFonts w:ascii="Verdana" w:hAnsi="Verdana"/>
          <w:i/>
          <w:sz w:val="20"/>
          <w:szCs w:val="20"/>
          <w:lang w:eastAsia="cs-CZ"/>
        </w:rPr>
        <w:t xml:space="preserve"> a nemoci z povolání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269</w:t>
      </w:r>
      <w:r>
        <w:rPr>
          <w:rFonts w:ascii="Verdana" w:hAnsi="Verdana"/>
          <w:i/>
          <w:sz w:val="20"/>
          <w:szCs w:val="20"/>
          <w:lang w:eastAsia="cs-CZ"/>
        </w:rPr>
        <w:t xml:space="preserve">, </w:t>
      </w:r>
      <w:r w:rsidRPr="002A27AB">
        <w:rPr>
          <w:rFonts w:ascii="Verdana" w:hAnsi="Verdana"/>
          <w:i/>
          <w:sz w:val="20"/>
          <w:szCs w:val="20"/>
          <w:lang w:eastAsia="cs-CZ"/>
        </w:rPr>
        <w:t>27</w:t>
      </w:r>
      <w:r>
        <w:rPr>
          <w:rFonts w:ascii="Verdana" w:hAnsi="Verdana"/>
          <w:i/>
          <w:sz w:val="20"/>
          <w:szCs w:val="20"/>
          <w:lang w:eastAsia="cs-CZ"/>
        </w:rPr>
        <w:t>0</w:t>
      </w:r>
      <w:r w:rsidRPr="002A27AB">
        <w:rPr>
          <w:rFonts w:ascii="Verdana" w:hAnsi="Verdana"/>
          <w:i/>
          <w:sz w:val="20"/>
          <w:szCs w:val="20"/>
          <w:lang w:eastAsia="cs-CZ"/>
        </w:rPr>
        <w:t>,</w:t>
      </w:r>
    </w:p>
    <w:p w:rsidR="002523B9" w:rsidRPr="002A27AB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druhy náhrad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§ 271a – 271r,</w:t>
      </w:r>
    </w:p>
    <w:p w:rsidR="002523B9" w:rsidRDefault="002523B9" w:rsidP="00FC5C2D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2A27AB">
        <w:rPr>
          <w:rFonts w:ascii="Verdana" w:hAnsi="Verdana"/>
          <w:i/>
          <w:sz w:val="20"/>
          <w:szCs w:val="20"/>
          <w:lang w:eastAsia="cs-CZ"/>
        </w:rPr>
        <w:t>plnění pracovních úkolů a přímá souvislost</w:t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  <w:t>§§ 273 – 275.</w:t>
      </w:r>
    </w:p>
    <w:p w:rsidR="002523B9" w:rsidRPr="00286D9B" w:rsidRDefault="002523B9" w:rsidP="00286D9B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116628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>
        <w:rPr>
          <w:rFonts w:ascii="Verdana" w:hAnsi="Verdana"/>
          <w:b/>
          <w:sz w:val="20"/>
          <w:szCs w:val="20"/>
          <w:u w:val="single"/>
          <w:lang w:eastAsia="cs-CZ"/>
        </w:rPr>
        <w:t>Nařízení vlády č. 201/2010 Sb., o způsobu evidence úrazů, hlášení a zasílání záznamu o úrazu</w:t>
      </w:r>
    </w:p>
    <w:p w:rsidR="002523B9" w:rsidRPr="002A27AB" w:rsidRDefault="002523B9" w:rsidP="00196020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text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2</w:t>
      </w:r>
      <w:r>
        <w:rPr>
          <w:rFonts w:ascii="Verdana" w:hAnsi="Verdana"/>
          <w:i/>
          <w:sz w:val="20"/>
          <w:szCs w:val="20"/>
          <w:lang w:eastAsia="cs-CZ"/>
        </w:rPr>
        <w:t>, 5</w:t>
      </w:r>
      <w:r w:rsidRPr="002A27AB">
        <w:rPr>
          <w:rFonts w:ascii="Verdana" w:hAnsi="Verdana"/>
          <w:i/>
          <w:sz w:val="20"/>
          <w:szCs w:val="20"/>
          <w:lang w:eastAsia="cs-CZ"/>
        </w:rPr>
        <w:t>.</w:t>
      </w:r>
    </w:p>
    <w:p w:rsidR="002523B9" w:rsidRDefault="002523B9" w:rsidP="00994253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994253" w:rsidRDefault="002523B9" w:rsidP="00994253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994253">
        <w:rPr>
          <w:rFonts w:ascii="Verdana" w:hAnsi="Verdana"/>
          <w:b/>
          <w:sz w:val="20"/>
          <w:szCs w:val="20"/>
          <w:u w:val="single"/>
          <w:lang w:eastAsia="cs-CZ"/>
        </w:rPr>
        <w:t>Nařízení vlády č. 495/2001 Sb., kterým se stanoví rozsah a bližší podmínky poskytování OOPP a MČDP</w:t>
      </w:r>
    </w:p>
    <w:p w:rsidR="002523B9" w:rsidRPr="00DE766F" w:rsidRDefault="002523B9" w:rsidP="005750F5">
      <w:pPr>
        <w:pStyle w:val="ListParagraph"/>
        <w:numPr>
          <w:ilvl w:val="0"/>
          <w:numId w:val="63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 xml:space="preserve">text 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>§§ 2 – 6 + přílohy 1 – 4.</w:t>
      </w:r>
    </w:p>
    <w:p w:rsidR="002523B9" w:rsidRDefault="002523B9" w:rsidP="00116628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Pr="004219D4" w:rsidRDefault="002523B9" w:rsidP="00116628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Zákon č. 200/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19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90 Sb. o přestupcích, </w:t>
      </w:r>
      <w:r w:rsidRPr="00317F49"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</w:p>
    <w:p w:rsidR="002523B9" w:rsidRPr="002A27AB" w:rsidRDefault="002523B9" w:rsidP="00196020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obecná část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>§§ 2, 3, 4, 11, 13, 20,</w:t>
      </w:r>
    </w:p>
    <w:p w:rsidR="002523B9" w:rsidRPr="002A27AB" w:rsidRDefault="002523B9" w:rsidP="00196020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  <w:u w:val="single"/>
          <w:lang w:eastAsia="cs-CZ"/>
        </w:rPr>
      </w:pPr>
      <w:r w:rsidRPr="002A27AB">
        <w:rPr>
          <w:rFonts w:ascii="Verdana" w:hAnsi="Verdana"/>
          <w:i/>
          <w:sz w:val="20"/>
          <w:szCs w:val="20"/>
          <w:lang w:eastAsia="cs-CZ"/>
        </w:rPr>
        <w:t>zvláštní část</w:t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  <w:t>§§</w:t>
      </w:r>
      <w:r>
        <w:rPr>
          <w:rFonts w:ascii="Verdana" w:hAnsi="Verdana"/>
          <w:i/>
          <w:sz w:val="20"/>
          <w:szCs w:val="20"/>
          <w:lang w:eastAsia="cs-CZ"/>
        </w:rPr>
        <w:t xml:space="preserve"> 29,</w:t>
      </w:r>
      <w:r w:rsidRPr="002A27AB">
        <w:rPr>
          <w:rFonts w:ascii="Verdana" w:hAnsi="Verdana"/>
          <w:i/>
          <w:sz w:val="20"/>
          <w:szCs w:val="20"/>
          <w:lang w:eastAsia="cs-CZ"/>
        </w:rPr>
        <w:t xml:space="preserve"> 30, 41, 45, 49.</w:t>
      </w:r>
    </w:p>
    <w:p w:rsidR="002523B9" w:rsidRDefault="002523B9" w:rsidP="0011662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Pr="004219D4" w:rsidRDefault="002523B9" w:rsidP="00116628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Zákon č. 251/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20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05 Sb. o inspekci práce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, </w:t>
      </w:r>
      <w:r w:rsidRPr="00317F49"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</w:p>
    <w:p w:rsidR="002523B9" w:rsidRPr="002A27AB" w:rsidRDefault="002523B9" w:rsidP="00FC5C2D">
      <w:pPr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přestupky fyzických osob</w:t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15</w:t>
      </w:r>
      <w:r>
        <w:rPr>
          <w:rFonts w:ascii="Verdana" w:hAnsi="Verdana"/>
          <w:i/>
          <w:sz w:val="20"/>
          <w:szCs w:val="20"/>
          <w:lang w:eastAsia="cs-CZ"/>
        </w:rPr>
        <w:t>, 17 – 20 (info).</w:t>
      </w:r>
    </w:p>
    <w:p w:rsidR="002523B9" w:rsidRPr="004219D4" w:rsidRDefault="002523B9" w:rsidP="004219D4">
      <w:pPr>
        <w:spacing w:after="0" w:line="240" w:lineRule="auto"/>
        <w:ind w:left="397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172AD3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Zákon č. 379/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20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05 Sb. o opatřeních k ochraně před škodami způsobenými tabákovými výrobky, alkoholem a jinými návykovými látkami a -------</w:t>
      </w:r>
    </w:p>
    <w:p w:rsidR="002523B9" w:rsidRPr="002A27AB" w:rsidRDefault="002523B9" w:rsidP="00196020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obecná ustanovení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1, 2,</w:t>
      </w:r>
    </w:p>
    <w:p w:rsidR="002523B9" w:rsidRPr="002A27AB" w:rsidRDefault="002523B9" w:rsidP="00196020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A27AB">
        <w:rPr>
          <w:rFonts w:ascii="Verdana" w:hAnsi="Verdana"/>
          <w:i/>
          <w:sz w:val="20"/>
          <w:szCs w:val="20"/>
          <w:lang w:eastAsia="cs-CZ"/>
        </w:rPr>
        <w:t xml:space="preserve">vyšetření přítomnosti alkoholu nebo </w:t>
      </w:r>
    </w:p>
    <w:p w:rsidR="002523B9" w:rsidRPr="002A27AB" w:rsidRDefault="002523B9" w:rsidP="004219D4">
      <w:pPr>
        <w:spacing w:after="0" w:line="240" w:lineRule="auto"/>
        <w:ind w:left="510" w:firstLine="341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A27AB">
        <w:rPr>
          <w:rFonts w:ascii="Verdana" w:hAnsi="Verdana"/>
          <w:i/>
          <w:sz w:val="20"/>
          <w:szCs w:val="20"/>
          <w:lang w:eastAsia="cs-CZ"/>
        </w:rPr>
        <w:t>jiné návykové látky</w:t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  <w:t xml:space="preserve">  § 16.</w:t>
      </w:r>
    </w:p>
    <w:p w:rsidR="002523B9" w:rsidRDefault="002523B9" w:rsidP="004219D4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OSNOVA č. 2</w:t>
      </w:r>
    </w:p>
    <w:p w:rsidR="002523B9" w:rsidRPr="004219D4" w:rsidRDefault="002523B9" w:rsidP="004219D4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pokračování</w:t>
      </w:r>
    </w:p>
    <w:p w:rsidR="002523B9" w:rsidRPr="004219D4" w:rsidRDefault="002523B9" w:rsidP="004219D4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116628" w:rsidRDefault="002523B9" w:rsidP="005750F5">
      <w:pPr>
        <w:numPr>
          <w:ilvl w:val="0"/>
          <w:numId w:val="18"/>
        </w:numPr>
        <w:spacing w:after="0" w:line="240" w:lineRule="auto"/>
        <w:ind w:left="540" w:hanging="653"/>
        <w:jc w:val="both"/>
        <w:rPr>
          <w:rFonts w:ascii="Verdana" w:hAnsi="Verdana"/>
          <w:sz w:val="20"/>
          <w:szCs w:val="20"/>
          <w:lang w:eastAsia="cs-CZ"/>
        </w:rPr>
      </w:pPr>
      <w:r w:rsidRPr="005E6424">
        <w:rPr>
          <w:rFonts w:ascii="Verdana" w:hAnsi="Verdana"/>
          <w:b/>
          <w:sz w:val="20"/>
          <w:szCs w:val="20"/>
          <w:u w:val="single"/>
          <w:shd w:val="clear" w:color="FFFF00" w:fill="auto"/>
          <w:lang w:eastAsia="cs-CZ"/>
        </w:rPr>
        <w:t>ZDRAVOTNÍ A HYGIENICKÉ PŘEDPISY SOUVISEJÍCÍ S BEZPEČNOSTÍ A  HYGIENOU  PRÁCE.</w:t>
      </w:r>
      <w:r w:rsidRPr="00116628">
        <w:rPr>
          <w:rFonts w:ascii="Verdana" w:hAnsi="Verdana"/>
          <w:b/>
          <w:sz w:val="20"/>
          <w:szCs w:val="20"/>
          <w:u w:val="single"/>
          <w:lang w:eastAsia="cs-CZ"/>
        </w:rPr>
        <w:t xml:space="preserve"> </w:t>
      </w:r>
    </w:p>
    <w:p w:rsidR="002523B9" w:rsidRPr="00116628" w:rsidRDefault="002523B9" w:rsidP="00116628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A81E12">
      <w:pPr>
        <w:spacing w:after="0" w:line="240" w:lineRule="auto"/>
        <w:ind w:left="510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Nařízení vlády č. 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361/2007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Sb., kterým se 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stanoví podmínky ochrany zdraví 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při práci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, </w:t>
      </w:r>
      <w:r w:rsidRPr="00317F49"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</w:p>
    <w:p w:rsidR="002523B9" w:rsidRPr="007F6F94" w:rsidRDefault="002523B9" w:rsidP="00A81E12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základní členění rizikových faktorů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 § 2,</w:t>
      </w:r>
    </w:p>
    <w:p w:rsidR="002523B9" w:rsidRPr="007F6F94" w:rsidRDefault="002523B9" w:rsidP="00A81E12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zátěž teplem – ztráta tekutin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 § 4a,</w:t>
      </w:r>
    </w:p>
    <w:p w:rsidR="002523B9" w:rsidRPr="00A523C4" w:rsidRDefault="002523B9" w:rsidP="00A81E12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zátěž chladem- ochrana zdraví, požadavky na pracoviště</w:t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 § 7,</w:t>
      </w:r>
    </w:p>
    <w:p w:rsidR="002523B9" w:rsidRPr="00A523C4" w:rsidRDefault="002523B9" w:rsidP="00A81E12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ochranné nápoje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 § 8,</w:t>
      </w:r>
    </w:p>
    <w:p w:rsidR="002523B9" w:rsidRDefault="002523B9" w:rsidP="00A81E12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716DD9">
        <w:rPr>
          <w:rFonts w:ascii="Verdana" w:hAnsi="Verdana"/>
          <w:i/>
          <w:sz w:val="20"/>
          <w:szCs w:val="20"/>
          <w:lang w:eastAsia="cs-CZ"/>
        </w:rPr>
        <w:t>ruční manipulace s</w:t>
      </w:r>
      <w:r>
        <w:rPr>
          <w:rFonts w:ascii="Verdana" w:hAnsi="Verdana"/>
          <w:i/>
          <w:sz w:val="20"/>
          <w:szCs w:val="20"/>
          <w:lang w:eastAsia="cs-CZ"/>
        </w:rPr>
        <w:t> </w:t>
      </w:r>
      <w:r w:rsidRPr="00716DD9">
        <w:rPr>
          <w:rFonts w:ascii="Verdana" w:hAnsi="Verdana"/>
          <w:i/>
          <w:sz w:val="20"/>
          <w:szCs w:val="20"/>
          <w:lang w:eastAsia="cs-CZ"/>
        </w:rPr>
        <w:t>břemeny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>§§ 28 – 30,</w:t>
      </w:r>
    </w:p>
    <w:p w:rsidR="002523B9" w:rsidRDefault="002523B9" w:rsidP="00A81E12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zraková zátěž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>§§ 34, 35,</w:t>
      </w:r>
    </w:p>
    <w:p w:rsidR="002523B9" w:rsidRDefault="002523B9" w:rsidP="00A81E12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zařazení bezpečnostních přestávek při rizikové práci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§ 39,</w:t>
      </w:r>
    </w:p>
    <w:p w:rsidR="002523B9" w:rsidRDefault="002523B9" w:rsidP="00A81E12">
      <w:pPr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bližší hygienické požadavky na zobrazovací jednotky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§ 50.</w:t>
      </w:r>
    </w:p>
    <w:p w:rsidR="002523B9" w:rsidRDefault="002523B9" w:rsidP="00680529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A712CA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Vyhl. č. 432/2003 Sb., kterou se stanoví podmínky pro zařazování prací do kategorií, </w:t>
      </w:r>
      <w:r w:rsidRPr="00317F49"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  </w:t>
      </w:r>
    </w:p>
    <w:p w:rsidR="002523B9" w:rsidRDefault="002523B9" w:rsidP="00315F3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t</w:t>
      </w:r>
      <w:r w:rsidRPr="00812DBB">
        <w:rPr>
          <w:rFonts w:ascii="Verdana" w:hAnsi="Verdana"/>
          <w:i/>
          <w:sz w:val="20"/>
          <w:szCs w:val="20"/>
          <w:lang w:eastAsia="cs-CZ"/>
        </w:rPr>
        <w:t>ext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§§ 2, 3. </w:t>
      </w:r>
    </w:p>
    <w:p w:rsidR="002523B9" w:rsidRPr="00812DBB" w:rsidRDefault="002523B9" w:rsidP="00315F3F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příloha č. 1 (info).</w:t>
      </w:r>
    </w:p>
    <w:p w:rsidR="002523B9" w:rsidRDefault="002523B9" w:rsidP="00680529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680529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>
        <w:rPr>
          <w:rFonts w:ascii="Verdana" w:hAnsi="Verdana"/>
          <w:b/>
          <w:sz w:val="20"/>
          <w:szCs w:val="20"/>
          <w:u w:val="single"/>
          <w:lang w:eastAsia="cs-CZ"/>
        </w:rPr>
        <w:t>Zákon č. 373/2011 Sb., o specifických zdravotních službách,</w:t>
      </w:r>
      <w:r w:rsidRPr="005B1968">
        <w:rPr>
          <w:rFonts w:ascii="Verdana" w:hAnsi="Verdana"/>
          <w:i/>
          <w:sz w:val="20"/>
          <w:szCs w:val="20"/>
          <w:u w:val="single"/>
          <w:lang w:eastAsia="cs-CZ"/>
        </w:rPr>
        <w:t xml:space="preserve"> </w:t>
      </w:r>
      <w:r w:rsidRPr="00317F49"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  </w:t>
      </w:r>
    </w:p>
    <w:p w:rsidR="002523B9" w:rsidRDefault="002523B9" w:rsidP="00FC5C2D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pracovnělékařské služby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</w:t>
      </w:r>
      <w:r w:rsidRPr="00D41199"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 § 53,</w:t>
      </w:r>
    </w:p>
    <w:p w:rsidR="002523B9" w:rsidRDefault="002523B9" w:rsidP="00FC5C2D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posuzování zdrav. způsobilosti-povinnosti zaměstnav.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>§§ 54, 55, 59,</w:t>
      </w:r>
    </w:p>
    <w:p w:rsidR="002523B9" w:rsidRDefault="002523B9" w:rsidP="00FC5C2D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povinnosti zaměstnance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 § 56, </w:t>
      </w:r>
    </w:p>
    <w:p w:rsidR="002523B9" w:rsidRPr="00CB48F3" w:rsidRDefault="002523B9" w:rsidP="00CB48F3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povinnosti poskytovatele pracovnělékařských služeb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 § 57 (info).</w:t>
      </w:r>
      <w:r w:rsidRPr="00CB48F3">
        <w:rPr>
          <w:rFonts w:ascii="Verdana" w:hAnsi="Verdana"/>
          <w:i/>
          <w:sz w:val="20"/>
          <w:szCs w:val="20"/>
          <w:lang w:eastAsia="cs-CZ"/>
        </w:rPr>
        <w:tab/>
      </w:r>
      <w:r w:rsidRPr="00CB48F3">
        <w:rPr>
          <w:rFonts w:ascii="Verdana" w:hAnsi="Verdana"/>
          <w:i/>
          <w:sz w:val="20"/>
          <w:szCs w:val="20"/>
          <w:lang w:eastAsia="cs-CZ"/>
        </w:rPr>
        <w:tab/>
      </w:r>
    </w:p>
    <w:p w:rsidR="002523B9" w:rsidRPr="004219D4" w:rsidRDefault="002523B9" w:rsidP="00172AD3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Vyhl. 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č. 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180/2015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Sb., </w:t>
      </w:r>
      <w:r w:rsidRPr="00013C8A">
        <w:rPr>
          <w:rFonts w:ascii="Verdana" w:hAnsi="Verdana"/>
          <w:b/>
          <w:sz w:val="20"/>
          <w:szCs w:val="20"/>
          <w:u w:val="single"/>
          <w:lang w:eastAsia="cs-CZ"/>
        </w:rPr>
        <w:t>o pracích a pracovištích, které jsou zakázány těhotným zaměstnankyním, zaměstnankyním, které kojí a zaměstnankyním-matkám do konce devátého měsíce po porodu, o pracích a pracovištích, které jsou zakázány mladistvým zaměstnancům, a o podmínkách, za nichž mohou mladiství zaměstnanci výjimečně tyto práce konat z důvodu přípravy na povolání (vyhláška o zakázaných pracích a pracovištích)</w:t>
      </w:r>
    </w:p>
    <w:p w:rsidR="002523B9" w:rsidRPr="002A27AB" w:rsidRDefault="002523B9" w:rsidP="00FC5C2D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  <w:u w:val="single"/>
          <w:lang w:eastAsia="cs-CZ"/>
        </w:rPr>
      </w:pPr>
      <w:r w:rsidRPr="00013C8A">
        <w:rPr>
          <w:rFonts w:ascii="Verdana" w:hAnsi="Verdana"/>
          <w:i/>
          <w:sz w:val="20"/>
          <w:szCs w:val="20"/>
          <w:lang w:eastAsia="cs-CZ"/>
        </w:rPr>
        <w:t>zakázané práce těhotn</w:t>
      </w:r>
      <w:r>
        <w:rPr>
          <w:rFonts w:ascii="Verdana" w:hAnsi="Verdana"/>
          <w:i/>
          <w:sz w:val="20"/>
          <w:szCs w:val="20"/>
          <w:lang w:eastAsia="cs-CZ"/>
        </w:rPr>
        <w:t>ým</w:t>
      </w:r>
      <w:r w:rsidRPr="00013C8A">
        <w:rPr>
          <w:rFonts w:ascii="Verdana" w:hAnsi="Verdana"/>
          <w:i/>
          <w:sz w:val="20"/>
          <w:szCs w:val="20"/>
          <w:lang w:eastAsia="cs-CZ"/>
        </w:rPr>
        <w:t xml:space="preserve"> žen</w:t>
      </w:r>
      <w:r>
        <w:rPr>
          <w:rFonts w:ascii="Verdana" w:hAnsi="Verdana"/>
          <w:i/>
          <w:sz w:val="20"/>
          <w:szCs w:val="20"/>
          <w:lang w:eastAsia="cs-CZ"/>
        </w:rPr>
        <w:t>ám</w:t>
      </w:r>
      <w:r w:rsidRPr="00013C8A">
        <w:rPr>
          <w:rFonts w:ascii="Verdana" w:hAnsi="Verdana"/>
          <w:i/>
          <w:sz w:val="20"/>
          <w:szCs w:val="20"/>
          <w:lang w:eastAsia="cs-CZ"/>
        </w:rPr>
        <w:t xml:space="preserve"> a matk</w:t>
      </w:r>
      <w:r>
        <w:rPr>
          <w:rFonts w:ascii="Verdana" w:hAnsi="Verdana"/>
          <w:i/>
          <w:sz w:val="20"/>
          <w:szCs w:val="20"/>
          <w:lang w:eastAsia="cs-CZ"/>
        </w:rPr>
        <w:t>ám</w:t>
      </w:r>
      <w:r w:rsidRPr="00013C8A">
        <w:rPr>
          <w:rFonts w:ascii="Verdana" w:hAnsi="Verdana"/>
          <w:i/>
          <w:sz w:val="20"/>
          <w:szCs w:val="20"/>
          <w:lang w:eastAsia="cs-CZ"/>
        </w:rPr>
        <w:tab/>
      </w:r>
      <w:r w:rsidRPr="00013C8A"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 xml:space="preserve">§§ 2, 3, 4, </w:t>
      </w:r>
    </w:p>
    <w:p w:rsidR="002523B9" w:rsidRPr="002A27AB" w:rsidRDefault="002523B9" w:rsidP="00FC5C2D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  <w:u w:val="single"/>
          <w:lang w:eastAsia="cs-CZ"/>
        </w:rPr>
      </w:pPr>
      <w:r w:rsidRPr="002A27AB">
        <w:rPr>
          <w:rFonts w:ascii="Verdana" w:hAnsi="Verdana"/>
          <w:i/>
          <w:sz w:val="20"/>
          <w:szCs w:val="20"/>
          <w:lang w:eastAsia="cs-CZ"/>
        </w:rPr>
        <w:t xml:space="preserve">zakázané práce </w:t>
      </w:r>
      <w:r>
        <w:rPr>
          <w:rFonts w:ascii="Verdana" w:hAnsi="Verdana"/>
          <w:i/>
          <w:sz w:val="20"/>
          <w:szCs w:val="20"/>
          <w:lang w:eastAsia="cs-CZ"/>
        </w:rPr>
        <w:t>mladistvým</w:t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  <w:t xml:space="preserve"> </w:t>
      </w:r>
      <w:r w:rsidRPr="002A27AB">
        <w:rPr>
          <w:rFonts w:ascii="Verdana" w:hAnsi="Verdana"/>
          <w:i/>
          <w:sz w:val="20"/>
          <w:szCs w:val="20"/>
          <w:lang w:eastAsia="cs-CZ"/>
        </w:rPr>
        <w:tab/>
        <w:t xml:space="preserve">  § 5,</w:t>
      </w:r>
    </w:p>
    <w:p w:rsidR="002523B9" w:rsidRPr="00DC0435" w:rsidRDefault="002523B9" w:rsidP="00FC5C2D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  <w:u w:val="single"/>
          <w:lang w:eastAsia="cs-CZ"/>
        </w:rPr>
      </w:pPr>
      <w:r w:rsidRPr="002A27AB">
        <w:rPr>
          <w:rFonts w:ascii="Verdana" w:hAnsi="Verdana"/>
          <w:i/>
          <w:sz w:val="20"/>
          <w:szCs w:val="20"/>
          <w:lang w:eastAsia="cs-CZ"/>
        </w:rPr>
        <w:t>zrušující ustanovení</w:t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  <w:t xml:space="preserve">  § 7.</w:t>
      </w:r>
    </w:p>
    <w:p w:rsidR="002523B9" w:rsidRPr="002A27AB" w:rsidRDefault="002523B9" w:rsidP="00DC0435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  <w:u w:val="single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97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5E6424">
        <w:rPr>
          <w:rFonts w:ascii="Verdana" w:hAnsi="Verdana"/>
          <w:b/>
          <w:sz w:val="20"/>
          <w:szCs w:val="20"/>
          <w:u w:val="single"/>
          <w:shd w:val="clear" w:color="FFFF00" w:fill="FFFFFF"/>
          <w:lang w:eastAsia="cs-CZ"/>
        </w:rPr>
        <w:t>INTERNÍ SMĚRNICE A MÍSTNÍ PROVOZNÍ BEZPEČNOSTNÍ PŘEDPISY VYPLÝVAJÍCÍ Z OBECNĚ ZÁVAZNÝCH PRÁVNÍCH PŘEDPISŮ.</w:t>
      </w:r>
    </w:p>
    <w:p w:rsidR="002523B9" w:rsidRPr="004219D4" w:rsidRDefault="002523B9" w:rsidP="004219D4">
      <w:pPr>
        <w:spacing w:after="0" w:line="240" w:lineRule="auto"/>
        <w:ind w:left="397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Pr="004219D4" w:rsidRDefault="002523B9" w:rsidP="00083DA5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Školení zaměstnanců v oblasti BOZP</w:t>
      </w:r>
    </w:p>
    <w:p w:rsidR="002523B9" w:rsidRPr="004219D4" w:rsidRDefault="002523B9" w:rsidP="00196020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obecná ustanovení, základní pojmy,</w:t>
      </w:r>
    </w:p>
    <w:p w:rsidR="002523B9" w:rsidRPr="004219D4" w:rsidRDefault="002523B9" w:rsidP="00196020">
      <w:pPr>
        <w:numPr>
          <w:ilvl w:val="0"/>
          <w:numId w:val="28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 xml:space="preserve">druhy školení, </w:t>
      </w:r>
      <w:r>
        <w:rPr>
          <w:rFonts w:ascii="Verdana" w:hAnsi="Verdana"/>
          <w:i/>
          <w:sz w:val="20"/>
          <w:szCs w:val="20"/>
          <w:lang w:eastAsia="cs-CZ"/>
        </w:rPr>
        <w:t xml:space="preserve">provádění školení, </w:t>
      </w:r>
      <w:r w:rsidRPr="004219D4">
        <w:rPr>
          <w:rFonts w:ascii="Verdana" w:hAnsi="Verdana"/>
          <w:i/>
          <w:sz w:val="20"/>
          <w:szCs w:val="20"/>
          <w:lang w:eastAsia="cs-CZ"/>
        </w:rPr>
        <w:t>ověřování znalostí.</w:t>
      </w:r>
    </w:p>
    <w:p w:rsidR="002523B9" w:rsidRDefault="002523B9" w:rsidP="00172AD3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Pr="004219D4" w:rsidRDefault="002523B9" w:rsidP="00131D61">
      <w:pPr>
        <w:spacing w:after="0" w:line="240" w:lineRule="auto"/>
        <w:ind w:left="510"/>
        <w:jc w:val="both"/>
        <w:rPr>
          <w:rFonts w:ascii="Verdana" w:hAnsi="Verdana"/>
          <w:b/>
          <w:i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Poskytování OOPP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, MČDP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a ochranných nápojů</w:t>
      </w:r>
    </w:p>
    <w:p w:rsidR="002523B9" w:rsidRPr="004219D4" w:rsidRDefault="002523B9" w:rsidP="00196020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obecná ustanovení, základní pojmy,</w:t>
      </w:r>
    </w:p>
    <w:p w:rsidR="002523B9" w:rsidRPr="004219D4" w:rsidRDefault="002523B9" w:rsidP="00196020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povinnosti zaměstnanců,</w:t>
      </w:r>
    </w:p>
    <w:p w:rsidR="002523B9" w:rsidRPr="004219D4" w:rsidRDefault="002523B9" w:rsidP="00196020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 xml:space="preserve">zásady poskytování OOPP, </w:t>
      </w:r>
      <w:r>
        <w:rPr>
          <w:rFonts w:ascii="Verdana" w:hAnsi="Verdana"/>
          <w:i/>
          <w:sz w:val="20"/>
          <w:szCs w:val="20"/>
          <w:lang w:eastAsia="cs-CZ"/>
        </w:rPr>
        <w:t>MČDP a ochranných nápojů,</w:t>
      </w:r>
    </w:p>
    <w:p w:rsidR="002523B9" w:rsidRDefault="002523B9" w:rsidP="00196020">
      <w:pPr>
        <w:numPr>
          <w:ilvl w:val="0"/>
          <w:numId w:val="3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základní a doplňující vybavení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příloha č. 1, 2.</w:t>
      </w:r>
    </w:p>
    <w:p w:rsidR="002523B9" w:rsidRDefault="002523B9" w:rsidP="00E84F66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E84F66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E84F66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E84F66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OSNOVA č. 2</w:t>
      </w:r>
    </w:p>
    <w:p w:rsidR="002523B9" w:rsidRPr="004219D4" w:rsidRDefault="002523B9" w:rsidP="00E84F66">
      <w:pPr>
        <w:spacing w:after="0" w:line="240" w:lineRule="auto"/>
        <w:ind w:left="510"/>
        <w:jc w:val="right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pokračování</w:t>
      </w:r>
    </w:p>
    <w:p w:rsidR="002523B9" w:rsidRDefault="002523B9" w:rsidP="00172AD3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172AD3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Pr="00131D61" w:rsidRDefault="002523B9" w:rsidP="00172AD3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lang w:eastAsia="cs-CZ"/>
        </w:rPr>
      </w:pPr>
      <w:r w:rsidRPr="00131D61">
        <w:rPr>
          <w:rFonts w:ascii="Verdana" w:hAnsi="Verdana"/>
          <w:b/>
          <w:sz w:val="20"/>
          <w:szCs w:val="20"/>
          <w:lang w:eastAsia="cs-CZ"/>
        </w:rPr>
        <w:t>Prevence a řízení rizik</w:t>
      </w:r>
      <w:r>
        <w:rPr>
          <w:rFonts w:ascii="Verdana" w:hAnsi="Verdana"/>
          <w:b/>
          <w:sz w:val="20"/>
          <w:szCs w:val="20"/>
          <w:lang w:eastAsia="cs-CZ"/>
        </w:rPr>
        <w:tab/>
      </w:r>
      <w:r>
        <w:rPr>
          <w:rFonts w:ascii="Verdana" w:hAnsi="Verdana"/>
          <w:b/>
          <w:sz w:val="20"/>
          <w:szCs w:val="20"/>
          <w:lang w:eastAsia="cs-CZ"/>
        </w:rPr>
        <w:tab/>
      </w:r>
      <w:r>
        <w:rPr>
          <w:rFonts w:ascii="Verdana" w:hAnsi="Verdana"/>
          <w:b/>
          <w:sz w:val="20"/>
          <w:szCs w:val="20"/>
          <w:lang w:eastAsia="cs-CZ"/>
        </w:rPr>
        <w:tab/>
      </w:r>
      <w:r>
        <w:rPr>
          <w:rFonts w:ascii="Verdana" w:hAnsi="Verdana"/>
          <w:b/>
          <w:sz w:val="20"/>
          <w:szCs w:val="20"/>
          <w:lang w:eastAsia="cs-CZ"/>
        </w:rPr>
        <w:tab/>
      </w:r>
      <w:r>
        <w:rPr>
          <w:rFonts w:ascii="Verdana" w:hAnsi="Verdana"/>
          <w:b/>
          <w:sz w:val="20"/>
          <w:szCs w:val="20"/>
          <w:lang w:eastAsia="cs-CZ"/>
        </w:rPr>
        <w:tab/>
      </w:r>
      <w:r w:rsidRPr="009A677E">
        <w:rPr>
          <w:rFonts w:ascii="Verdana" w:hAnsi="Verdana"/>
          <w:i/>
          <w:sz w:val="20"/>
          <w:szCs w:val="20"/>
          <w:shd w:val="clear" w:color="auto" w:fill="FFFFFF"/>
          <w:lang w:eastAsia="cs-CZ"/>
        </w:rPr>
        <w:t>(provádí přímý nadřízený)</w:t>
      </w:r>
    </w:p>
    <w:p w:rsidR="002523B9" w:rsidRPr="004219D4" w:rsidRDefault="002523B9" w:rsidP="00196020">
      <w:pPr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obecná ustanovení, základní pojmy,</w:t>
      </w:r>
    </w:p>
    <w:p w:rsidR="002523B9" w:rsidRPr="004219D4" w:rsidRDefault="002523B9" w:rsidP="005750F5">
      <w:pPr>
        <w:numPr>
          <w:ilvl w:val="0"/>
          <w:numId w:val="24"/>
        </w:numPr>
        <w:spacing w:after="0" w:line="240" w:lineRule="auto"/>
        <w:ind w:left="6379" w:hanging="5869"/>
        <w:rPr>
          <w:rFonts w:ascii="Verdana" w:hAnsi="Verdana"/>
          <w:b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informace o rizicích a stanovených opatřeních</w:t>
      </w:r>
      <w:r>
        <w:rPr>
          <w:rFonts w:ascii="Verdana" w:hAnsi="Verdana"/>
          <w:i/>
          <w:sz w:val="20"/>
          <w:szCs w:val="20"/>
          <w:lang w:eastAsia="cs-CZ"/>
        </w:rPr>
        <w:t>.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</w:p>
    <w:p w:rsidR="002523B9" w:rsidRPr="004219D4" w:rsidRDefault="002523B9" w:rsidP="004219D4">
      <w:pPr>
        <w:spacing w:after="0" w:line="240" w:lineRule="auto"/>
        <w:ind w:left="397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2A27AB" w:rsidRDefault="002523B9" w:rsidP="00172AD3">
      <w:pPr>
        <w:spacing w:after="0" w:line="240" w:lineRule="auto"/>
        <w:ind w:left="510"/>
        <w:jc w:val="both"/>
        <w:rPr>
          <w:rFonts w:ascii="Verdana" w:hAnsi="Verdana"/>
          <w:i/>
          <w:sz w:val="20"/>
          <w:szCs w:val="20"/>
          <w:lang w:eastAsia="cs-CZ"/>
        </w:rPr>
      </w:pPr>
      <w:r w:rsidRPr="00131D61">
        <w:rPr>
          <w:rFonts w:ascii="Verdana" w:hAnsi="Verdana"/>
          <w:b/>
          <w:sz w:val="20"/>
          <w:szCs w:val="20"/>
          <w:lang w:eastAsia="cs-CZ"/>
        </w:rPr>
        <w:t>Kategorizace prací</w:t>
      </w:r>
      <w:r>
        <w:rPr>
          <w:rFonts w:ascii="Verdana" w:hAnsi="Verdana"/>
          <w:b/>
          <w:sz w:val="20"/>
          <w:szCs w:val="20"/>
          <w:lang w:eastAsia="cs-CZ"/>
        </w:rPr>
        <w:tab/>
      </w:r>
      <w:r>
        <w:rPr>
          <w:rFonts w:ascii="Verdana" w:hAnsi="Verdana"/>
          <w:b/>
          <w:sz w:val="20"/>
          <w:szCs w:val="20"/>
          <w:lang w:eastAsia="cs-CZ"/>
        </w:rPr>
        <w:tab/>
      </w:r>
      <w:r>
        <w:rPr>
          <w:rFonts w:ascii="Verdana" w:hAnsi="Verdana"/>
          <w:b/>
          <w:sz w:val="20"/>
          <w:szCs w:val="20"/>
          <w:lang w:eastAsia="cs-CZ"/>
        </w:rPr>
        <w:tab/>
      </w:r>
      <w:r>
        <w:rPr>
          <w:rFonts w:ascii="Verdana" w:hAnsi="Verdana"/>
          <w:b/>
          <w:sz w:val="20"/>
          <w:szCs w:val="20"/>
          <w:lang w:eastAsia="cs-CZ"/>
        </w:rPr>
        <w:tab/>
      </w:r>
      <w:r>
        <w:rPr>
          <w:rFonts w:ascii="Verdana" w:hAnsi="Verdana"/>
          <w:b/>
          <w:sz w:val="20"/>
          <w:szCs w:val="20"/>
          <w:lang w:eastAsia="cs-CZ"/>
        </w:rPr>
        <w:tab/>
      </w:r>
      <w:r>
        <w:rPr>
          <w:rFonts w:ascii="Verdana" w:hAnsi="Verdana"/>
          <w:b/>
          <w:sz w:val="20"/>
          <w:szCs w:val="20"/>
          <w:lang w:eastAsia="cs-CZ"/>
        </w:rPr>
        <w:tab/>
      </w:r>
      <w:r w:rsidRPr="009A677E">
        <w:rPr>
          <w:rFonts w:ascii="Verdana" w:hAnsi="Verdana"/>
          <w:i/>
          <w:sz w:val="20"/>
          <w:szCs w:val="20"/>
          <w:shd w:val="clear" w:color="auto" w:fill="FFFFFF"/>
          <w:lang w:eastAsia="cs-CZ"/>
        </w:rPr>
        <w:t>(provádí přímý nadřízený)</w:t>
      </w:r>
    </w:p>
    <w:p w:rsidR="002523B9" w:rsidRPr="004219D4" w:rsidRDefault="002523B9" w:rsidP="00196020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obecná ustanovení, základní pojmy,</w:t>
      </w:r>
    </w:p>
    <w:p w:rsidR="002523B9" w:rsidRPr="004219D4" w:rsidRDefault="002523B9" w:rsidP="00196020">
      <w:pPr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druhy rizikových faktorů,</w:t>
      </w:r>
    </w:p>
    <w:p w:rsidR="002523B9" w:rsidRPr="009A24BD" w:rsidRDefault="002523B9" w:rsidP="005750F5">
      <w:pPr>
        <w:numPr>
          <w:ilvl w:val="0"/>
          <w:numId w:val="25"/>
        </w:numPr>
        <w:spacing w:after="0" w:line="240" w:lineRule="auto"/>
        <w:ind w:left="6237" w:hanging="5727"/>
        <w:rPr>
          <w:rFonts w:ascii="Verdana" w:hAnsi="Verdana"/>
          <w:b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zařazení prací do kategorií a stanovená opatření</w:t>
      </w:r>
      <w:r>
        <w:rPr>
          <w:rFonts w:ascii="Verdana" w:hAnsi="Verdana"/>
          <w:i/>
          <w:sz w:val="20"/>
          <w:szCs w:val="20"/>
          <w:lang w:eastAsia="cs-CZ"/>
        </w:rPr>
        <w:t>.</w:t>
      </w:r>
    </w:p>
    <w:p w:rsidR="002523B9" w:rsidRDefault="002523B9" w:rsidP="009A24BD">
      <w:pPr>
        <w:spacing w:after="0" w:line="240" w:lineRule="auto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Poznámka:</w:t>
      </w:r>
      <w:r w:rsidRPr="004219D4">
        <w:rPr>
          <w:rFonts w:ascii="Verdana" w:hAnsi="Verdana"/>
          <w:b/>
          <w:i/>
          <w:sz w:val="20"/>
          <w:szCs w:val="20"/>
          <w:u w:val="single"/>
          <w:lang w:eastAsia="cs-CZ"/>
        </w:rPr>
        <w:t xml:space="preserve"> </w:t>
      </w:r>
      <w:r w:rsidRPr="009A677E">
        <w:rPr>
          <w:rFonts w:ascii="Verdana" w:hAnsi="Verdana"/>
          <w:b/>
          <w:i/>
          <w:sz w:val="20"/>
          <w:szCs w:val="20"/>
          <w:u w:val="single"/>
          <w:shd w:val="clear" w:color="FFFF00" w:fill="auto"/>
          <w:lang w:eastAsia="cs-CZ"/>
        </w:rPr>
        <w:t>následující body č. 4, 5 - JEN PRO ADMINISTRATIVNÍ ZAMĚSTNANCE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 xml:space="preserve">Následující část osnovy </w:t>
      </w:r>
      <w:r w:rsidRPr="004219D4">
        <w:rPr>
          <w:rFonts w:ascii="Verdana" w:hAnsi="Verdana"/>
          <w:b/>
          <w:i/>
          <w:sz w:val="20"/>
          <w:szCs w:val="20"/>
          <w:lang w:eastAsia="cs-CZ"/>
        </w:rPr>
        <w:t>(bod č. 4 a 5)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je pro ostatní profese rozšířena v potřebném rozsahu v osnov</w:t>
      </w:r>
      <w:r>
        <w:rPr>
          <w:rFonts w:ascii="Verdana" w:hAnsi="Verdana"/>
          <w:i/>
          <w:sz w:val="20"/>
          <w:szCs w:val="20"/>
          <w:lang w:eastAsia="cs-CZ"/>
        </w:rPr>
        <w:t>ě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pro školení zaměstnanců dle profesního zařazení – </w:t>
      </w:r>
      <w:r w:rsidRPr="004219D4">
        <w:rPr>
          <w:rFonts w:ascii="Verdana" w:hAnsi="Verdana"/>
          <w:b/>
          <w:i/>
          <w:sz w:val="20"/>
          <w:szCs w:val="20"/>
          <w:lang w:eastAsia="cs-CZ"/>
        </w:rPr>
        <w:t>odborná část.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9A677E">
        <w:rPr>
          <w:rFonts w:ascii="Verdana" w:hAnsi="Verdana"/>
          <w:b/>
          <w:sz w:val="20"/>
          <w:szCs w:val="20"/>
          <w:u w:val="single"/>
          <w:shd w:val="clear" w:color="FFFF00" w:fill="auto"/>
          <w:lang w:eastAsia="cs-CZ"/>
        </w:rPr>
        <w:t>BEZPEČNOSTNĚ - TECHNICKÉ  PŘEDPISY.</w:t>
      </w:r>
    </w:p>
    <w:p w:rsidR="002523B9" w:rsidRPr="004219D4" w:rsidRDefault="002523B9" w:rsidP="004219D4">
      <w:pPr>
        <w:spacing w:after="0" w:line="240" w:lineRule="auto"/>
        <w:ind w:left="397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172AD3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Vyhl. č. 48/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19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82 Sb. - základní požadavk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y k zajištění bezpečnosti práce 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a technických zařízení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,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</w:p>
    <w:p w:rsidR="002523B9" w:rsidRPr="004219D4" w:rsidRDefault="002523B9" w:rsidP="00315F3F">
      <w:pPr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elektrická zařízení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§§ 194, 196.</w:t>
      </w:r>
    </w:p>
    <w:p w:rsidR="002523B9" w:rsidRPr="004219D4" w:rsidRDefault="002523B9" w:rsidP="004219D4">
      <w:pPr>
        <w:spacing w:after="0" w:line="240" w:lineRule="auto"/>
        <w:ind w:left="397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F51D7A">
      <w:pPr>
        <w:spacing w:after="0" w:line="240" w:lineRule="auto"/>
        <w:ind w:left="510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Vyhl. č. 50/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19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78 Sb.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,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o odborné způsobilosti v elektrotechnice, </w:t>
      </w:r>
      <w:r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</w:t>
      </w:r>
    </w:p>
    <w:p w:rsidR="002523B9" w:rsidRPr="002A27AB" w:rsidRDefault="002523B9" w:rsidP="00315F3F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F51D7A">
        <w:rPr>
          <w:rFonts w:ascii="Verdana" w:hAnsi="Verdana"/>
          <w:i/>
          <w:sz w:val="20"/>
          <w:szCs w:val="20"/>
          <w:lang w:eastAsia="cs-CZ"/>
        </w:rPr>
        <w:t>úvodní ustanovení</w:t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  <w:t xml:space="preserve">  </w:t>
      </w:r>
      <w:r w:rsidRPr="002A27AB">
        <w:rPr>
          <w:rFonts w:ascii="Verdana" w:hAnsi="Verdana"/>
          <w:i/>
          <w:sz w:val="20"/>
          <w:szCs w:val="20"/>
          <w:lang w:eastAsia="cs-CZ"/>
        </w:rPr>
        <w:t>§ 1,</w:t>
      </w:r>
    </w:p>
    <w:p w:rsidR="002523B9" w:rsidRPr="002A27AB" w:rsidRDefault="002523B9" w:rsidP="00196020">
      <w:pPr>
        <w:numPr>
          <w:ilvl w:val="0"/>
          <w:numId w:val="31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A27AB">
        <w:rPr>
          <w:rFonts w:ascii="Verdana" w:hAnsi="Verdana"/>
          <w:i/>
          <w:sz w:val="20"/>
          <w:szCs w:val="20"/>
          <w:lang w:eastAsia="cs-CZ"/>
        </w:rPr>
        <w:t>kvalifikace zaměstnanců</w:t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  <w:t>§§ 3, 4,</w:t>
      </w:r>
    </w:p>
    <w:p w:rsidR="002523B9" w:rsidRPr="002A27AB" w:rsidRDefault="002523B9" w:rsidP="004219D4">
      <w:pPr>
        <w:numPr>
          <w:ilvl w:val="0"/>
          <w:numId w:val="31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A27AB">
        <w:rPr>
          <w:rFonts w:ascii="Verdana" w:hAnsi="Verdana"/>
          <w:i/>
          <w:sz w:val="20"/>
          <w:szCs w:val="20"/>
          <w:lang w:eastAsia="cs-CZ"/>
        </w:rPr>
        <w:t>ČSN EN 50110-1–obsluha a práce na elektrických zařízeních</w:t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>+ ČSN 34 3108 část II.</w:t>
      </w:r>
    </w:p>
    <w:p w:rsidR="002523B9" w:rsidRPr="004219D4" w:rsidRDefault="002523B9" w:rsidP="004219D4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196020">
      <w:pPr>
        <w:numPr>
          <w:ilvl w:val="1"/>
          <w:numId w:val="34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BD4FA1">
        <w:rPr>
          <w:rFonts w:ascii="Verdana" w:hAnsi="Verdana"/>
          <w:b/>
          <w:sz w:val="20"/>
          <w:szCs w:val="20"/>
          <w:u w:val="single"/>
          <w:shd w:val="clear" w:color="FFFF00" w:fill="auto"/>
          <w:lang w:eastAsia="cs-CZ"/>
        </w:rPr>
        <w:t xml:space="preserve">PŘEDPISY NAVAZUJÍCÍ NEBO SOUVISEJÍCÍ S PRÁVNÍMI PŘEDPISY K ZAJIŠTĚNÍ BOZP, </w:t>
      </w:r>
      <w:r w:rsidRPr="00BD4FA1">
        <w:rPr>
          <w:rFonts w:ascii="Verdana" w:hAnsi="Verdana"/>
          <w:b/>
          <w:i/>
          <w:sz w:val="20"/>
          <w:szCs w:val="20"/>
          <w:u w:val="single"/>
          <w:shd w:val="clear" w:color="FFFF00" w:fill="auto"/>
          <w:lang w:eastAsia="cs-CZ"/>
        </w:rPr>
        <w:t>vztahující se k provozované činnosti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- </w:t>
      </w:r>
      <w:r w:rsidRPr="00BD4FA1">
        <w:rPr>
          <w:rFonts w:ascii="Verdana" w:hAnsi="Verdana"/>
          <w:b/>
          <w:i/>
          <w:sz w:val="20"/>
          <w:szCs w:val="20"/>
          <w:u w:val="single"/>
          <w:shd w:val="clear" w:color="auto" w:fill="FFFFFF"/>
          <w:lang w:eastAsia="cs-CZ"/>
        </w:rPr>
        <w:t>provádí přímý nadřízený – viz záznam č.</w:t>
      </w:r>
      <w:r>
        <w:rPr>
          <w:rFonts w:ascii="Verdana" w:hAnsi="Verdana"/>
          <w:b/>
          <w:i/>
          <w:sz w:val="20"/>
          <w:szCs w:val="20"/>
          <w:u w:val="single"/>
          <w:shd w:val="clear" w:color="auto" w:fill="FFFFFF"/>
          <w:lang w:eastAsia="cs-CZ"/>
        </w:rPr>
        <w:t xml:space="preserve"> </w:t>
      </w:r>
      <w:r w:rsidRPr="00BD4FA1">
        <w:rPr>
          <w:rFonts w:ascii="Verdana" w:hAnsi="Verdana"/>
          <w:b/>
          <w:i/>
          <w:sz w:val="20"/>
          <w:szCs w:val="20"/>
          <w:u w:val="single"/>
          <w:shd w:val="clear" w:color="auto" w:fill="FFFFFF"/>
          <w:lang w:eastAsia="cs-CZ"/>
        </w:rPr>
        <w:t>1.1.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315F3F">
      <w:pPr>
        <w:pStyle w:val="ListParagraph"/>
        <w:numPr>
          <w:ilvl w:val="0"/>
          <w:numId w:val="59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s</w:t>
      </w:r>
      <w:r w:rsidRPr="00907EFB">
        <w:rPr>
          <w:rFonts w:ascii="Verdana" w:hAnsi="Verdana"/>
          <w:i/>
          <w:sz w:val="20"/>
          <w:szCs w:val="20"/>
          <w:lang w:eastAsia="cs-CZ"/>
        </w:rPr>
        <w:t xml:space="preserve">eznámení s návody k obsluze od výrobce používaných (provozovaných) technických zařízení - elektrické, tepelné a elektrotepelné spotřebiče, pracovní pomůcky, OOPP, motorová vozidla, apod., případně </w:t>
      </w:r>
      <w:r>
        <w:rPr>
          <w:rFonts w:ascii="Verdana" w:hAnsi="Verdana"/>
          <w:i/>
          <w:sz w:val="20"/>
          <w:szCs w:val="20"/>
          <w:lang w:eastAsia="cs-CZ"/>
        </w:rPr>
        <w:t xml:space="preserve">s </w:t>
      </w:r>
      <w:r w:rsidRPr="00907EFB">
        <w:rPr>
          <w:rFonts w:ascii="Verdana" w:hAnsi="Verdana"/>
          <w:i/>
          <w:sz w:val="20"/>
          <w:szCs w:val="20"/>
          <w:lang w:eastAsia="cs-CZ"/>
        </w:rPr>
        <w:t>dalšími interními</w:t>
      </w:r>
      <w:r>
        <w:rPr>
          <w:rFonts w:ascii="Verdana" w:hAnsi="Verdana"/>
          <w:i/>
          <w:sz w:val="20"/>
          <w:szCs w:val="20"/>
          <w:lang w:eastAsia="cs-CZ"/>
        </w:rPr>
        <w:t xml:space="preserve"> směrnicemi,</w:t>
      </w:r>
      <w:r w:rsidRPr="00907EFB">
        <w:rPr>
          <w:rFonts w:ascii="Verdana" w:hAnsi="Verdana"/>
          <w:i/>
          <w:sz w:val="20"/>
          <w:szCs w:val="20"/>
          <w:lang w:eastAsia="cs-CZ"/>
        </w:rPr>
        <w:t xml:space="preserve"> pokyny a pravidly vztahující</w:t>
      </w:r>
      <w:r>
        <w:rPr>
          <w:rFonts w:ascii="Verdana" w:hAnsi="Verdana"/>
          <w:i/>
          <w:sz w:val="20"/>
          <w:szCs w:val="20"/>
          <w:lang w:eastAsia="cs-CZ"/>
        </w:rPr>
        <w:t>mi</w:t>
      </w:r>
      <w:r w:rsidRPr="00907EFB">
        <w:rPr>
          <w:rFonts w:ascii="Verdana" w:hAnsi="Verdana"/>
          <w:i/>
          <w:sz w:val="20"/>
          <w:szCs w:val="20"/>
          <w:lang w:eastAsia="cs-CZ"/>
        </w:rPr>
        <w:t xml:space="preserve"> se k pracovní činnosti</w:t>
      </w:r>
      <w:r>
        <w:rPr>
          <w:rFonts w:ascii="Verdana" w:hAnsi="Verdana"/>
          <w:i/>
          <w:sz w:val="20"/>
          <w:szCs w:val="20"/>
          <w:lang w:eastAsia="cs-CZ"/>
        </w:rPr>
        <w:t>,</w:t>
      </w:r>
    </w:p>
    <w:p w:rsidR="002523B9" w:rsidRDefault="002523B9" w:rsidP="00315F3F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s</w:t>
      </w:r>
      <w:r w:rsidRPr="00907EFB">
        <w:rPr>
          <w:rFonts w:ascii="Verdana" w:hAnsi="Verdana"/>
          <w:i/>
          <w:sz w:val="20"/>
          <w:szCs w:val="20"/>
          <w:lang w:eastAsia="cs-CZ"/>
        </w:rPr>
        <w:t xml:space="preserve">eznámení s ČSN, ČSN EN </w:t>
      </w:r>
      <w:r>
        <w:rPr>
          <w:rFonts w:ascii="Verdana" w:hAnsi="Verdana"/>
          <w:i/>
          <w:sz w:val="20"/>
          <w:szCs w:val="20"/>
          <w:lang w:eastAsia="cs-CZ"/>
        </w:rPr>
        <w:t>v rozsahu odpovídajícím</w:t>
      </w:r>
      <w:r w:rsidRPr="00907EFB">
        <w:rPr>
          <w:rFonts w:ascii="Verdana" w:hAnsi="Verdana"/>
          <w:i/>
          <w:sz w:val="20"/>
          <w:szCs w:val="20"/>
          <w:lang w:eastAsia="cs-CZ"/>
        </w:rPr>
        <w:t> pracovní činnost</w:t>
      </w:r>
      <w:r>
        <w:rPr>
          <w:rFonts w:ascii="Verdana" w:hAnsi="Verdana"/>
          <w:i/>
          <w:sz w:val="20"/>
          <w:szCs w:val="20"/>
          <w:lang w:eastAsia="cs-CZ"/>
        </w:rPr>
        <w:t>i.</w:t>
      </w:r>
    </w:p>
    <w:p w:rsidR="002523B9" w:rsidRPr="00907EFB" w:rsidRDefault="002523B9" w:rsidP="00DC0435">
      <w:pPr>
        <w:pStyle w:val="ListParagraph"/>
        <w:spacing w:after="0" w:line="240" w:lineRule="auto"/>
        <w:ind w:left="510"/>
        <w:jc w:val="both"/>
        <w:rPr>
          <w:rFonts w:ascii="Verdana" w:hAnsi="Verdana"/>
          <w:i/>
          <w:sz w:val="20"/>
          <w:szCs w:val="20"/>
          <w:lang w:eastAsia="cs-CZ"/>
        </w:rPr>
      </w:pPr>
    </w:p>
    <w:p w:rsidR="002523B9" w:rsidRPr="00907EFB" w:rsidRDefault="002523B9" w:rsidP="000D27AA">
      <w:pPr>
        <w:pStyle w:val="ListParagraph"/>
        <w:spacing w:after="0" w:line="240" w:lineRule="auto"/>
        <w:ind w:left="870"/>
        <w:jc w:val="both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196020">
      <w:pPr>
        <w:numPr>
          <w:ilvl w:val="0"/>
          <w:numId w:val="51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BD4FA1">
        <w:rPr>
          <w:rFonts w:ascii="Verdana" w:hAnsi="Verdana"/>
          <w:b/>
          <w:sz w:val="20"/>
          <w:szCs w:val="20"/>
          <w:u w:val="single"/>
          <w:shd w:val="clear" w:color="FFFF00" w:fill="auto"/>
          <w:lang w:eastAsia="cs-CZ"/>
        </w:rPr>
        <w:t>OVĚŘENÍ  ZNALOSTÍ.</w:t>
      </w:r>
    </w:p>
    <w:p w:rsidR="002523B9" w:rsidRPr="004219D4" w:rsidRDefault="002523B9" w:rsidP="00196020">
      <w:pPr>
        <w:numPr>
          <w:ilvl w:val="0"/>
          <w:numId w:val="3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body 1 – 4</w:t>
      </w:r>
      <w:r>
        <w:rPr>
          <w:rFonts w:ascii="Verdana" w:hAnsi="Verdana"/>
          <w:i/>
          <w:sz w:val="20"/>
          <w:szCs w:val="20"/>
          <w:lang w:eastAsia="cs-CZ"/>
        </w:rPr>
        <w:t xml:space="preserve"> - 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písemně testem,</w:t>
      </w:r>
    </w:p>
    <w:p w:rsidR="002523B9" w:rsidRPr="004219D4" w:rsidRDefault="002523B9" w:rsidP="00196020">
      <w:pPr>
        <w:numPr>
          <w:ilvl w:val="0"/>
          <w:numId w:val="3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bod 5</w:t>
      </w:r>
      <w:r>
        <w:rPr>
          <w:rFonts w:ascii="Verdana" w:hAnsi="Verdana"/>
          <w:i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i/>
          <w:sz w:val="20"/>
          <w:szCs w:val="20"/>
          <w:lang w:eastAsia="cs-CZ"/>
        </w:rPr>
        <w:t>– ústním pohovorem.</w:t>
      </w: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BD4FA1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OSNOVA č.</w:t>
      </w:r>
      <w:r>
        <w:rPr>
          <w:rFonts w:ascii="Verdana" w:hAnsi="Verdana"/>
          <w:i/>
          <w:sz w:val="20"/>
          <w:szCs w:val="20"/>
          <w:lang w:eastAsia="cs-CZ"/>
        </w:rPr>
        <w:t xml:space="preserve"> 3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</w:t>
      </w:r>
    </w:p>
    <w:p w:rsidR="002523B9" w:rsidRPr="004219D4" w:rsidRDefault="002523B9" w:rsidP="00BD4FA1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BD4FA1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BD4FA1">
        <w:rPr>
          <w:rFonts w:ascii="Verdana" w:hAnsi="Verdana"/>
          <w:b/>
          <w:sz w:val="20"/>
          <w:szCs w:val="20"/>
          <w:u w:val="single"/>
          <w:shd w:val="clear" w:color="auto" w:fill="FFFFFF"/>
          <w:lang w:eastAsia="cs-CZ"/>
        </w:rPr>
        <w:t>OSNOVA  ŠKOLENÍ  FYZICKÝCH  (CIZÍCH)  OSOB</w:t>
      </w: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Je určena pro školení </w:t>
      </w:r>
      <w:r w:rsidRPr="00BD4FA1">
        <w:rPr>
          <w:rFonts w:ascii="Verdana" w:hAnsi="Verdana"/>
          <w:b/>
          <w:sz w:val="24"/>
          <w:szCs w:val="24"/>
          <w:shd w:val="clear" w:color="auto" w:fill="FFFFFF"/>
          <w:lang w:eastAsia="cs-CZ"/>
        </w:rPr>
        <w:t>cizích osob,</w:t>
      </w:r>
      <w:r w:rsidRPr="00BD4FA1">
        <w:rPr>
          <w:rFonts w:ascii="Verdana" w:hAnsi="Verdana"/>
          <w:b/>
          <w:sz w:val="20"/>
          <w:szCs w:val="20"/>
          <w:shd w:val="clear" w:color="auto" w:fill="FFFFFF"/>
          <w:lang w:eastAsia="cs-CZ"/>
        </w:rPr>
        <w:t xml:space="preserve"> které se s vědomím odpovědných vedoucích zaměstnanců zdržují na pracovištích společnosti</w:t>
      </w:r>
      <w:r w:rsidRPr="004219D4">
        <w:rPr>
          <w:rFonts w:ascii="Verdana" w:hAnsi="Verdana"/>
          <w:sz w:val="20"/>
          <w:szCs w:val="20"/>
          <w:lang w:eastAsia="cs-CZ"/>
        </w:rPr>
        <w:t xml:space="preserve"> (např. zaměstnanci jiných firem, kteří provozují činnosti </w:t>
      </w:r>
      <w:r w:rsidRPr="004219D4">
        <w:rPr>
          <w:rFonts w:ascii="Verdana" w:hAnsi="Verdana"/>
          <w:b/>
          <w:sz w:val="20"/>
          <w:szCs w:val="20"/>
          <w:lang w:eastAsia="cs-CZ"/>
        </w:rPr>
        <w:t>na základě smlouvy o pronájmu</w:t>
      </w:r>
      <w:r w:rsidRPr="004219D4">
        <w:rPr>
          <w:rFonts w:ascii="Verdana" w:hAnsi="Verdana"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b/>
          <w:sz w:val="20"/>
          <w:szCs w:val="20"/>
          <w:lang w:eastAsia="cs-CZ"/>
        </w:rPr>
        <w:t>nebytových prostor</w:t>
      </w:r>
      <w:r w:rsidRPr="004219D4">
        <w:rPr>
          <w:rFonts w:ascii="Verdana" w:hAnsi="Verdana"/>
          <w:sz w:val="20"/>
          <w:szCs w:val="20"/>
          <w:lang w:eastAsia="cs-CZ"/>
        </w:rPr>
        <w:t xml:space="preserve"> nebo osoby, které se zdržují příležitostně </w:t>
      </w:r>
      <w:r w:rsidRPr="004219D4">
        <w:rPr>
          <w:rFonts w:ascii="Verdana" w:hAnsi="Verdana"/>
          <w:b/>
          <w:sz w:val="20"/>
          <w:szCs w:val="20"/>
          <w:lang w:eastAsia="cs-CZ"/>
        </w:rPr>
        <w:t>v rámci dodavatelsko-odběratelských vztahů,</w:t>
      </w:r>
      <w:r w:rsidRPr="004219D4">
        <w:rPr>
          <w:rFonts w:ascii="Verdana" w:hAnsi="Verdana"/>
          <w:sz w:val="20"/>
          <w:szCs w:val="20"/>
          <w:lang w:eastAsia="cs-CZ"/>
        </w:rPr>
        <w:t xml:space="preserve"> apod.). </w:t>
      </w:r>
      <w:r>
        <w:rPr>
          <w:rFonts w:ascii="Verdana" w:hAnsi="Verdana"/>
          <w:sz w:val="20"/>
          <w:szCs w:val="20"/>
          <w:lang w:eastAsia="cs-CZ"/>
        </w:rPr>
        <w:t xml:space="preserve">Školení je prováděno v souladu s </w:t>
      </w:r>
      <w:r w:rsidRPr="00AC5C77">
        <w:rPr>
          <w:rFonts w:ascii="Verdana" w:hAnsi="Verdana"/>
          <w:i/>
          <w:sz w:val="20"/>
          <w:szCs w:val="20"/>
          <w:lang w:eastAsia="cs-CZ"/>
        </w:rPr>
        <w:t xml:space="preserve">§ 101 odst. 5 </w:t>
      </w:r>
      <w:r>
        <w:rPr>
          <w:rFonts w:ascii="Verdana" w:hAnsi="Verdana"/>
          <w:i/>
          <w:sz w:val="20"/>
          <w:szCs w:val="20"/>
          <w:lang w:eastAsia="cs-CZ"/>
        </w:rPr>
        <w:t xml:space="preserve">a § 103 odst. 1 písm. g) </w:t>
      </w:r>
      <w:r w:rsidRPr="00AC5C77">
        <w:rPr>
          <w:rFonts w:ascii="Verdana" w:hAnsi="Verdana"/>
          <w:i/>
          <w:sz w:val="20"/>
          <w:szCs w:val="20"/>
          <w:lang w:eastAsia="cs-CZ"/>
        </w:rPr>
        <w:t>zákoníku práce</w:t>
      </w:r>
      <w:r>
        <w:rPr>
          <w:rFonts w:ascii="Verdana" w:hAnsi="Verdana"/>
          <w:i/>
          <w:sz w:val="20"/>
          <w:szCs w:val="20"/>
          <w:lang w:eastAsia="cs-CZ"/>
        </w:rPr>
        <w:t>.</w:t>
      </w:r>
    </w:p>
    <w:p w:rsidR="002523B9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Školení fyzických (cizích) osob </w:t>
      </w:r>
      <w:r w:rsidRPr="000A14FF">
        <w:rPr>
          <w:rFonts w:ascii="Verdana" w:hAnsi="Verdana"/>
          <w:b/>
          <w:sz w:val="20"/>
          <w:szCs w:val="20"/>
          <w:lang w:eastAsia="cs-CZ"/>
        </w:rPr>
        <w:t>provádí vedoucí zaměstnanec</w:t>
      </w:r>
      <w:r>
        <w:rPr>
          <w:rFonts w:ascii="Verdana" w:hAnsi="Verdana"/>
          <w:b/>
          <w:sz w:val="20"/>
          <w:szCs w:val="20"/>
          <w:lang w:eastAsia="cs-CZ"/>
        </w:rPr>
        <w:t xml:space="preserve"> </w:t>
      </w:r>
      <w:r w:rsidRPr="000A14FF">
        <w:rPr>
          <w:rFonts w:ascii="Verdana" w:hAnsi="Verdana"/>
          <w:b/>
          <w:sz w:val="20"/>
          <w:szCs w:val="20"/>
          <w:lang w:eastAsia="cs-CZ"/>
        </w:rPr>
        <w:t xml:space="preserve">pověřený </w:t>
      </w:r>
      <w:r>
        <w:rPr>
          <w:rFonts w:ascii="Verdana" w:hAnsi="Verdana"/>
          <w:b/>
          <w:sz w:val="20"/>
          <w:szCs w:val="20"/>
          <w:lang w:eastAsia="cs-CZ"/>
        </w:rPr>
        <w:t>zaměstnavatelem.</w:t>
      </w: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BD4FA1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BD4FA1">
        <w:rPr>
          <w:rFonts w:ascii="Verdana" w:hAnsi="Verdana"/>
          <w:b/>
          <w:sz w:val="20"/>
          <w:szCs w:val="20"/>
          <w:u w:val="single"/>
          <w:shd w:val="clear" w:color="FFFF00" w:fill="FFFFFF"/>
          <w:lang w:eastAsia="cs-CZ"/>
        </w:rPr>
        <w:t>OBECN</w:t>
      </w:r>
      <w:r>
        <w:rPr>
          <w:rFonts w:ascii="Verdana" w:hAnsi="Verdana"/>
          <w:b/>
          <w:sz w:val="20"/>
          <w:szCs w:val="20"/>
          <w:u w:val="single"/>
          <w:shd w:val="clear" w:color="FFFF00" w:fill="FFFFFF"/>
          <w:lang w:eastAsia="cs-CZ"/>
        </w:rPr>
        <w:t>Ě  ZÁVAZNÉ</w:t>
      </w:r>
      <w:r w:rsidRPr="00BD4FA1">
        <w:rPr>
          <w:rFonts w:ascii="Verdana" w:hAnsi="Verdana"/>
          <w:b/>
          <w:sz w:val="20"/>
          <w:szCs w:val="20"/>
          <w:u w:val="single"/>
          <w:shd w:val="clear" w:color="FFFF00" w:fill="FFFFFF"/>
          <w:lang w:eastAsia="cs-CZ"/>
        </w:rPr>
        <w:t xml:space="preserve">  PRÁVNÍ  PŘEDPISY.</w:t>
      </w:r>
    </w:p>
    <w:p w:rsidR="002523B9" w:rsidRPr="004219D4" w:rsidRDefault="002523B9" w:rsidP="00BD4FA1">
      <w:pPr>
        <w:spacing w:after="0" w:line="240" w:lineRule="auto"/>
        <w:ind w:left="397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094763">
      <w:pPr>
        <w:spacing w:after="0" w:line="240" w:lineRule="auto"/>
        <w:ind w:firstLine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Zákon č. 262/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20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0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6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Sb. – zákoník práce</w:t>
      </w:r>
    </w:p>
    <w:p w:rsidR="002523B9" w:rsidRPr="004219D4" w:rsidRDefault="002523B9" w:rsidP="00094763">
      <w:pPr>
        <w:spacing w:after="0" w:line="240" w:lineRule="auto"/>
        <w:ind w:firstLine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094763">
      <w:pPr>
        <w:numPr>
          <w:ilvl w:val="0"/>
          <w:numId w:val="73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B9040A">
        <w:rPr>
          <w:rFonts w:ascii="Verdana" w:hAnsi="Verdana"/>
          <w:i/>
          <w:sz w:val="20"/>
          <w:szCs w:val="20"/>
          <w:lang w:eastAsia="cs-CZ"/>
        </w:rPr>
        <w:t>bezpečnost a ochrana zdraví při práci</w:t>
      </w:r>
      <w:r w:rsidRPr="00B9040A">
        <w:rPr>
          <w:rFonts w:ascii="Verdana" w:hAnsi="Verdana"/>
          <w:sz w:val="20"/>
          <w:szCs w:val="20"/>
          <w:lang w:eastAsia="cs-CZ"/>
        </w:rPr>
        <w:tab/>
      </w:r>
      <w:r w:rsidRPr="00B9040A">
        <w:rPr>
          <w:rFonts w:ascii="Verdana" w:hAnsi="Verdana"/>
          <w:sz w:val="20"/>
          <w:szCs w:val="20"/>
          <w:lang w:eastAsia="cs-CZ"/>
        </w:rPr>
        <w:tab/>
      </w:r>
      <w:r w:rsidRPr="00B9040A">
        <w:rPr>
          <w:rFonts w:ascii="Verdana" w:hAnsi="Verdana"/>
          <w:sz w:val="20"/>
          <w:szCs w:val="20"/>
          <w:lang w:eastAsia="cs-CZ"/>
        </w:rPr>
        <w:tab/>
      </w:r>
      <w:r w:rsidRPr="00B9040A">
        <w:rPr>
          <w:rFonts w:ascii="Verdana" w:hAnsi="Verdana"/>
          <w:i/>
          <w:sz w:val="20"/>
          <w:szCs w:val="20"/>
          <w:lang w:eastAsia="cs-CZ"/>
        </w:rPr>
        <w:t xml:space="preserve">  § 101 odst. 5,</w:t>
      </w:r>
    </w:p>
    <w:p w:rsidR="002523B9" w:rsidRPr="00B9040A" w:rsidRDefault="002523B9" w:rsidP="00094763">
      <w:pPr>
        <w:spacing w:after="0" w:line="240" w:lineRule="auto"/>
        <w:ind w:left="510"/>
        <w:jc w:val="both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BD4FA1">
      <w:pPr>
        <w:numPr>
          <w:ilvl w:val="0"/>
          <w:numId w:val="43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B9040A">
        <w:rPr>
          <w:rFonts w:ascii="Verdana" w:hAnsi="Verdana"/>
          <w:i/>
          <w:sz w:val="20"/>
          <w:szCs w:val="20"/>
          <w:lang w:eastAsia="cs-CZ"/>
        </w:rPr>
        <w:t>práva a povinnosti</w:t>
      </w:r>
      <w:r>
        <w:rPr>
          <w:rFonts w:ascii="Verdana" w:hAnsi="Verdana"/>
          <w:i/>
          <w:sz w:val="20"/>
          <w:szCs w:val="20"/>
          <w:lang w:eastAsia="cs-CZ"/>
        </w:rPr>
        <w:t xml:space="preserve"> zaměstnance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 § 106 odst. 4</w:t>
      </w:r>
      <w:r w:rsidRPr="00B9040A">
        <w:rPr>
          <w:rFonts w:ascii="Verdana" w:hAnsi="Verdana"/>
          <w:i/>
          <w:sz w:val="20"/>
          <w:szCs w:val="20"/>
          <w:lang w:eastAsia="cs-CZ"/>
        </w:rPr>
        <w:t xml:space="preserve"> písm. h),</w:t>
      </w:r>
    </w:p>
    <w:p w:rsidR="002523B9" w:rsidRPr="00B9040A" w:rsidRDefault="002523B9" w:rsidP="00094763">
      <w:pPr>
        <w:spacing w:after="0" w:line="240" w:lineRule="auto"/>
        <w:ind w:left="510"/>
        <w:jc w:val="both"/>
        <w:rPr>
          <w:rFonts w:ascii="Verdana" w:hAnsi="Verdana"/>
          <w:i/>
          <w:sz w:val="20"/>
          <w:szCs w:val="20"/>
          <w:lang w:eastAsia="cs-CZ"/>
        </w:rPr>
      </w:pPr>
    </w:p>
    <w:p w:rsidR="002523B9" w:rsidRPr="00B9040A" w:rsidRDefault="002523B9" w:rsidP="00094763">
      <w:pPr>
        <w:numPr>
          <w:ilvl w:val="0"/>
          <w:numId w:val="7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B9040A">
        <w:rPr>
          <w:rFonts w:ascii="Verdana" w:hAnsi="Verdana"/>
          <w:i/>
          <w:sz w:val="20"/>
          <w:szCs w:val="20"/>
          <w:lang w:eastAsia="cs-CZ"/>
        </w:rPr>
        <w:t>společná ustanovení</w:t>
      </w:r>
      <w:r w:rsidRPr="00B9040A">
        <w:rPr>
          <w:rFonts w:ascii="Verdana" w:hAnsi="Verdana"/>
          <w:i/>
          <w:sz w:val="20"/>
          <w:szCs w:val="20"/>
          <w:lang w:eastAsia="cs-CZ"/>
        </w:rPr>
        <w:tab/>
      </w:r>
      <w:r w:rsidRPr="00B9040A">
        <w:rPr>
          <w:rFonts w:ascii="Verdana" w:hAnsi="Verdana"/>
          <w:i/>
          <w:sz w:val="20"/>
          <w:szCs w:val="20"/>
          <w:lang w:eastAsia="cs-CZ"/>
        </w:rPr>
        <w:tab/>
      </w:r>
      <w:r w:rsidRPr="00B9040A">
        <w:rPr>
          <w:rFonts w:ascii="Verdana" w:hAnsi="Verdana"/>
          <w:i/>
          <w:sz w:val="20"/>
          <w:szCs w:val="20"/>
          <w:lang w:eastAsia="cs-CZ"/>
        </w:rPr>
        <w:tab/>
      </w:r>
      <w:r w:rsidRPr="00B9040A">
        <w:rPr>
          <w:rFonts w:ascii="Verdana" w:hAnsi="Verdana"/>
          <w:i/>
          <w:sz w:val="20"/>
          <w:szCs w:val="20"/>
          <w:lang w:eastAsia="cs-CZ"/>
        </w:rPr>
        <w:tab/>
      </w:r>
      <w:r w:rsidRPr="00B9040A">
        <w:rPr>
          <w:rFonts w:ascii="Verdana" w:hAnsi="Verdana"/>
          <w:i/>
          <w:sz w:val="20"/>
          <w:szCs w:val="20"/>
          <w:lang w:eastAsia="cs-CZ"/>
        </w:rPr>
        <w:tab/>
        <w:t xml:space="preserve">  § 107.</w:t>
      </w:r>
    </w:p>
    <w:p w:rsidR="002523B9" w:rsidRPr="004219D4" w:rsidRDefault="002523B9" w:rsidP="00BD4FA1">
      <w:pPr>
        <w:spacing w:after="0" w:line="240" w:lineRule="auto"/>
        <w:ind w:left="340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BD4FA1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BD4FA1">
        <w:rPr>
          <w:rFonts w:ascii="Verdana" w:hAnsi="Verdana"/>
          <w:b/>
          <w:sz w:val="20"/>
          <w:szCs w:val="20"/>
          <w:u w:val="single"/>
          <w:shd w:val="clear" w:color="FFFF00" w:fill="auto"/>
          <w:lang w:eastAsia="cs-CZ"/>
        </w:rPr>
        <w:t>SEZNÁMENÍ  S  PRACOVIŠTĚM.</w:t>
      </w: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094763">
      <w:pPr>
        <w:numPr>
          <w:ilvl w:val="0"/>
          <w:numId w:val="75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s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eznámení s riziky </w:t>
      </w:r>
      <w:r w:rsidRPr="00AC5C77">
        <w:rPr>
          <w:rFonts w:ascii="Verdana" w:hAnsi="Verdana"/>
          <w:i/>
          <w:sz w:val="20"/>
          <w:szCs w:val="20"/>
          <w:lang w:eastAsia="cs-CZ"/>
        </w:rPr>
        <w:t>na pracovišti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a stanovenými opatřeními, upozornění na nebezpečn</w:t>
      </w:r>
      <w:r>
        <w:rPr>
          <w:rFonts w:ascii="Verdana" w:hAnsi="Verdana"/>
          <w:i/>
          <w:sz w:val="20"/>
          <w:szCs w:val="20"/>
          <w:lang w:eastAsia="cs-CZ"/>
        </w:rPr>
        <w:t>á místa, zákazy, příkazy, apod.,</w:t>
      </w: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094763">
      <w:pPr>
        <w:numPr>
          <w:ilvl w:val="0"/>
          <w:numId w:val="75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r</w:t>
      </w:r>
      <w:r w:rsidRPr="004219D4">
        <w:rPr>
          <w:rFonts w:ascii="Verdana" w:hAnsi="Verdana"/>
          <w:i/>
          <w:sz w:val="20"/>
          <w:szCs w:val="20"/>
          <w:lang w:eastAsia="cs-CZ"/>
        </w:rPr>
        <w:t>ozvodná energetická zařízení, hlavní uzávěr plynu a vody, hlavní vyp</w:t>
      </w:r>
      <w:r>
        <w:rPr>
          <w:rFonts w:ascii="Verdana" w:hAnsi="Verdana"/>
          <w:i/>
          <w:sz w:val="20"/>
          <w:szCs w:val="20"/>
          <w:lang w:eastAsia="cs-CZ"/>
        </w:rPr>
        <w:t>ínač elektrického proudu, apod.,</w:t>
      </w: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094763">
      <w:pPr>
        <w:numPr>
          <w:ilvl w:val="0"/>
          <w:numId w:val="75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s</w:t>
      </w:r>
      <w:r w:rsidRPr="004219D4">
        <w:rPr>
          <w:rFonts w:ascii="Verdana" w:hAnsi="Verdana"/>
          <w:i/>
          <w:sz w:val="20"/>
          <w:szCs w:val="20"/>
          <w:lang w:eastAsia="cs-CZ"/>
        </w:rPr>
        <w:t>eznámení s </w:t>
      </w:r>
      <w:r>
        <w:rPr>
          <w:rFonts w:ascii="Verdana" w:hAnsi="Verdana"/>
          <w:i/>
          <w:sz w:val="20"/>
          <w:szCs w:val="20"/>
          <w:lang w:eastAsia="cs-CZ"/>
        </w:rPr>
        <w:t>případnými dalšími skutečnostmi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souv</w:t>
      </w:r>
      <w:r>
        <w:rPr>
          <w:rFonts w:ascii="Verdana" w:hAnsi="Verdana"/>
          <w:i/>
          <w:sz w:val="20"/>
          <w:szCs w:val="20"/>
          <w:lang w:eastAsia="cs-CZ"/>
        </w:rPr>
        <w:t>isejícími s prováděnou činností.</w:t>
      </w: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BD4FA1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BD4FA1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BD4FA1">
        <w:rPr>
          <w:rFonts w:ascii="Verdana" w:hAnsi="Verdana"/>
          <w:b/>
          <w:sz w:val="20"/>
          <w:szCs w:val="20"/>
          <w:u w:val="single"/>
          <w:shd w:val="clear" w:color="FFFF00" w:fill="auto"/>
          <w:lang w:eastAsia="cs-CZ"/>
        </w:rPr>
        <w:t>OVĚŘENÍ  ZNALOSTÍ.</w:t>
      </w:r>
    </w:p>
    <w:p w:rsidR="002523B9" w:rsidRPr="004219D4" w:rsidRDefault="002523B9" w:rsidP="00BD4FA1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ústním pohovorem.</w:t>
      </w: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 xml:space="preserve">OSNOVA č. </w:t>
      </w:r>
      <w:r>
        <w:rPr>
          <w:rFonts w:ascii="Verdana" w:hAnsi="Verdana"/>
          <w:i/>
          <w:sz w:val="20"/>
          <w:szCs w:val="20"/>
          <w:lang w:eastAsia="cs-CZ"/>
        </w:rPr>
        <w:t>xx</w:t>
      </w:r>
    </w:p>
    <w:p w:rsidR="002523B9" w:rsidRPr="004219D4" w:rsidRDefault="002523B9" w:rsidP="004219D4">
      <w:pPr>
        <w:spacing w:after="0" w:line="240" w:lineRule="auto"/>
        <w:ind w:left="397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ind w:left="397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BD4FA1">
        <w:rPr>
          <w:rFonts w:ascii="Verdana" w:hAnsi="Verdana"/>
          <w:b/>
          <w:sz w:val="20"/>
          <w:szCs w:val="20"/>
          <w:u w:val="single"/>
          <w:shd w:val="clear" w:color="auto" w:fill="FFFFFF"/>
          <w:lang w:eastAsia="cs-CZ"/>
        </w:rPr>
        <w:t>OSNOV</w:t>
      </w:r>
      <w:r>
        <w:rPr>
          <w:rFonts w:ascii="Verdana" w:hAnsi="Verdana"/>
          <w:b/>
          <w:sz w:val="20"/>
          <w:szCs w:val="20"/>
          <w:u w:val="single"/>
          <w:shd w:val="clear" w:color="auto" w:fill="FFFFFF"/>
          <w:lang w:eastAsia="cs-CZ"/>
        </w:rPr>
        <w:t>Y</w:t>
      </w:r>
      <w:r w:rsidRPr="00BD4FA1">
        <w:rPr>
          <w:rFonts w:ascii="Verdana" w:hAnsi="Verdana"/>
          <w:b/>
          <w:sz w:val="20"/>
          <w:szCs w:val="20"/>
          <w:u w:val="single"/>
          <w:shd w:val="clear" w:color="auto" w:fill="FFFFFF"/>
          <w:lang w:eastAsia="cs-CZ"/>
        </w:rPr>
        <w:t xml:space="preserve">  ŠKOLENÍ  ZAMĚSTNANCŮ  -  odborná část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Jsou určeny</w:t>
      </w:r>
      <w:r w:rsidRPr="004219D4">
        <w:rPr>
          <w:rFonts w:ascii="Verdana" w:hAnsi="Verdana"/>
          <w:sz w:val="20"/>
          <w:szCs w:val="20"/>
          <w:lang w:eastAsia="cs-CZ"/>
        </w:rPr>
        <w:t xml:space="preserve"> pro školení zaměstnanců </w:t>
      </w:r>
      <w:r>
        <w:rPr>
          <w:rFonts w:ascii="Verdana" w:hAnsi="Verdana"/>
          <w:b/>
          <w:sz w:val="24"/>
          <w:szCs w:val="24"/>
          <w:shd w:val="clear" w:color="auto" w:fill="FFFFFF"/>
          <w:lang w:eastAsia="cs-CZ"/>
        </w:rPr>
        <w:t xml:space="preserve">pro profesi </w:t>
      </w:r>
      <w:r w:rsidRPr="00256BE3">
        <w:rPr>
          <w:rFonts w:ascii="Verdana" w:hAnsi="Verdana"/>
          <w:i/>
          <w:sz w:val="24"/>
          <w:szCs w:val="24"/>
          <w:shd w:val="clear" w:color="auto" w:fill="FFFFFF"/>
          <w:lang w:eastAsia="cs-CZ"/>
        </w:rPr>
        <w:t>(viz níže),</w:t>
      </w:r>
      <w:r w:rsidRPr="004219D4">
        <w:rPr>
          <w:rFonts w:ascii="Verdana" w:hAnsi="Verdana"/>
          <w:sz w:val="20"/>
          <w:szCs w:val="20"/>
          <w:lang w:eastAsia="cs-CZ"/>
        </w:rPr>
        <w:t xml:space="preserve"> v rozsahu odpovídajícím příslušné </w:t>
      </w:r>
      <w:r>
        <w:rPr>
          <w:rFonts w:ascii="Verdana" w:hAnsi="Verdana"/>
          <w:sz w:val="20"/>
          <w:szCs w:val="20"/>
          <w:lang w:eastAsia="cs-CZ"/>
        </w:rPr>
        <w:t xml:space="preserve">profesi a </w:t>
      </w:r>
      <w:r w:rsidRPr="004219D4">
        <w:rPr>
          <w:rFonts w:ascii="Verdana" w:hAnsi="Verdana"/>
          <w:sz w:val="20"/>
          <w:szCs w:val="20"/>
          <w:lang w:eastAsia="cs-CZ"/>
        </w:rPr>
        <w:t>pracovní činnosti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DC0435">
        <w:rPr>
          <w:rFonts w:ascii="Verdana" w:hAnsi="Verdana"/>
          <w:i/>
          <w:sz w:val="20"/>
          <w:szCs w:val="20"/>
          <w:lang w:eastAsia="cs-CZ"/>
        </w:rPr>
        <w:t xml:space="preserve">(na každou profesi </w:t>
      </w:r>
      <w:r>
        <w:rPr>
          <w:rFonts w:ascii="Verdana" w:hAnsi="Verdana"/>
          <w:i/>
          <w:sz w:val="20"/>
          <w:szCs w:val="20"/>
          <w:lang w:eastAsia="cs-CZ"/>
        </w:rPr>
        <w:t xml:space="preserve">musí být </w:t>
      </w:r>
      <w:r w:rsidRPr="00DC0435">
        <w:rPr>
          <w:rFonts w:ascii="Verdana" w:hAnsi="Verdana"/>
          <w:i/>
          <w:sz w:val="20"/>
          <w:szCs w:val="20"/>
          <w:lang w:eastAsia="cs-CZ"/>
        </w:rPr>
        <w:t>vypracována samostatná osnova).</w:t>
      </w:r>
      <w:r w:rsidRPr="004219D4">
        <w:rPr>
          <w:rFonts w:ascii="Verdana" w:hAnsi="Verdana"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b/>
          <w:sz w:val="20"/>
          <w:szCs w:val="20"/>
          <w:lang w:eastAsia="cs-CZ"/>
        </w:rPr>
        <w:t>Nedílnou součástí</w:t>
      </w:r>
      <w:r w:rsidRPr="004219D4">
        <w:rPr>
          <w:rFonts w:ascii="Verdana" w:hAnsi="Verdana"/>
          <w:sz w:val="20"/>
          <w:szCs w:val="20"/>
          <w:lang w:eastAsia="cs-CZ"/>
        </w:rPr>
        <w:t xml:space="preserve"> školení dle t</w:t>
      </w:r>
      <w:r>
        <w:rPr>
          <w:rFonts w:ascii="Verdana" w:hAnsi="Verdana"/>
          <w:sz w:val="20"/>
          <w:szCs w:val="20"/>
          <w:lang w:eastAsia="cs-CZ"/>
        </w:rPr>
        <w:t>ěchto osnov</w:t>
      </w:r>
      <w:r w:rsidRPr="004219D4">
        <w:rPr>
          <w:rFonts w:ascii="Verdana" w:hAnsi="Verdana"/>
          <w:sz w:val="20"/>
          <w:szCs w:val="20"/>
          <w:lang w:eastAsia="cs-CZ"/>
        </w:rPr>
        <w:t xml:space="preserve"> je </w:t>
      </w:r>
      <w:r w:rsidRPr="004219D4">
        <w:rPr>
          <w:rFonts w:ascii="Verdana" w:hAnsi="Verdana"/>
          <w:b/>
          <w:sz w:val="20"/>
          <w:szCs w:val="20"/>
          <w:lang w:eastAsia="cs-CZ"/>
        </w:rPr>
        <w:t>osnova č. 2</w:t>
      </w:r>
      <w:r w:rsidRPr="004219D4">
        <w:rPr>
          <w:rFonts w:ascii="Verdana" w:hAnsi="Verdana"/>
          <w:sz w:val="20"/>
          <w:szCs w:val="20"/>
          <w:lang w:eastAsia="cs-CZ"/>
        </w:rPr>
        <w:t xml:space="preserve"> - obecná část.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---------------------------------------------------------------------------------------------------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083DA5" w:rsidRDefault="002523B9" w:rsidP="004219D4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  <w:lang w:eastAsia="cs-CZ"/>
        </w:rPr>
      </w:pPr>
      <w:r w:rsidRPr="00083DA5">
        <w:rPr>
          <w:rFonts w:ascii="Verdana" w:hAnsi="Verdana"/>
          <w:b/>
          <w:sz w:val="24"/>
          <w:szCs w:val="24"/>
          <w:u w:val="single"/>
          <w:lang w:eastAsia="cs-CZ"/>
        </w:rPr>
        <w:t>Profese: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  <w:lang w:eastAsia="cs-CZ"/>
        </w:rPr>
      </w:pPr>
    </w:p>
    <w:p w:rsidR="002523B9" w:rsidRPr="00C51E5F" w:rsidRDefault="002523B9" w:rsidP="00785031">
      <w:pPr>
        <w:spacing w:after="0" w:line="240" w:lineRule="auto"/>
        <w:ind w:left="900" w:hanging="900"/>
        <w:jc w:val="both"/>
        <w:rPr>
          <w:rFonts w:ascii="Verdana" w:hAnsi="Verdana"/>
          <w:sz w:val="24"/>
          <w:szCs w:val="24"/>
          <w:lang w:eastAsia="cs-CZ"/>
        </w:rPr>
      </w:pPr>
      <w:r w:rsidRPr="00C51E5F">
        <w:rPr>
          <w:rFonts w:ascii="Verdana" w:hAnsi="Verdana"/>
          <w:sz w:val="24"/>
          <w:szCs w:val="24"/>
          <w:shd w:val="clear" w:color="auto" w:fill="FFFFFF"/>
          <w:lang w:eastAsia="cs-CZ"/>
        </w:rPr>
        <w:t xml:space="preserve">Např: </w:t>
      </w:r>
      <w:r>
        <w:rPr>
          <w:rFonts w:ascii="Verdana" w:hAnsi="Verdana"/>
          <w:sz w:val="24"/>
          <w:szCs w:val="24"/>
          <w:shd w:val="clear" w:color="auto" w:fill="FFFFFF"/>
          <w:lang w:eastAsia="cs-CZ"/>
        </w:rPr>
        <w:t xml:space="preserve">dělník ve skladu, dělník údržby, stavební dělník, automechanik, řidič, truhlář, apod. </w:t>
      </w:r>
    </w:p>
    <w:p w:rsidR="002523B9" w:rsidRDefault="002523B9" w:rsidP="004219D4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FC5C2D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671E25">
        <w:rPr>
          <w:rFonts w:ascii="Verdana" w:hAnsi="Verdana"/>
          <w:b/>
          <w:sz w:val="20"/>
          <w:szCs w:val="20"/>
          <w:u w:val="single"/>
          <w:shd w:val="clear" w:color="FFFF00" w:fill="auto"/>
          <w:lang w:eastAsia="cs-CZ"/>
        </w:rPr>
        <w:t>BEZPEČNOSTNĚ - TECHNICKÉ PŘEDPISY</w:t>
      </w:r>
      <w:r>
        <w:rPr>
          <w:rFonts w:ascii="Verdana" w:hAnsi="Verdana"/>
          <w:b/>
          <w:sz w:val="20"/>
          <w:szCs w:val="20"/>
          <w:u w:val="single"/>
          <w:shd w:val="clear" w:color="FFFF00" w:fill="auto"/>
          <w:lang w:eastAsia="cs-CZ"/>
        </w:rPr>
        <w:t xml:space="preserve"> </w:t>
      </w:r>
      <w:r w:rsidRPr="00DC0435">
        <w:rPr>
          <w:rFonts w:ascii="Verdana" w:hAnsi="Verdana"/>
          <w:i/>
          <w:sz w:val="20"/>
          <w:szCs w:val="20"/>
          <w:u w:val="single"/>
          <w:shd w:val="clear" w:color="FFFF00" w:fill="auto"/>
          <w:lang w:eastAsia="cs-CZ"/>
        </w:rPr>
        <w:t>(např</w:t>
      </w:r>
      <w:r>
        <w:rPr>
          <w:rFonts w:ascii="Verdana" w:hAnsi="Verdana"/>
          <w:i/>
          <w:sz w:val="20"/>
          <w:szCs w:val="20"/>
          <w:u w:val="single"/>
          <w:shd w:val="clear" w:color="FFFF00" w:fill="auto"/>
          <w:lang w:eastAsia="cs-CZ"/>
        </w:rPr>
        <w:t>.</w:t>
      </w:r>
      <w:r w:rsidRPr="00DC0435">
        <w:rPr>
          <w:rFonts w:ascii="Verdana" w:hAnsi="Verdana"/>
          <w:i/>
          <w:sz w:val="20"/>
          <w:szCs w:val="20"/>
          <w:u w:val="single"/>
          <w:shd w:val="clear" w:color="FFFF00" w:fill="auto"/>
          <w:lang w:eastAsia="cs-CZ"/>
        </w:rPr>
        <w:t>).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DB63F6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Vyhl. č. 48/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19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82 Sb. – základní požadavky k zajištění bezpečnosti práce              a technických zařízení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,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</w:p>
    <w:p w:rsidR="002523B9" w:rsidRPr="00290A66" w:rsidRDefault="002523B9" w:rsidP="005750F5">
      <w:pPr>
        <w:numPr>
          <w:ilvl w:val="0"/>
          <w:numId w:val="4"/>
        </w:numPr>
        <w:spacing w:after="0" w:line="240" w:lineRule="auto"/>
        <w:ind w:left="907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úprava a zpracování materiálů</w:t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 w:rsidRPr="004219D4"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>§§ 57, 60, 67,</w:t>
      </w:r>
    </w:p>
    <w:p w:rsidR="002523B9" w:rsidRPr="00290A66" w:rsidRDefault="002523B9" w:rsidP="00196020">
      <w:pPr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90A66">
        <w:rPr>
          <w:rFonts w:ascii="Verdana" w:hAnsi="Verdana"/>
          <w:i/>
          <w:sz w:val="20"/>
          <w:szCs w:val="20"/>
          <w:lang w:eastAsia="cs-CZ"/>
        </w:rPr>
        <w:t>svařování a řezání kovů</w:t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  <w:t>§§ 110 – 112,</w:t>
      </w:r>
    </w:p>
    <w:p w:rsidR="002523B9" w:rsidRPr="00290A66" w:rsidRDefault="002523B9" w:rsidP="00196020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90A66">
        <w:rPr>
          <w:rFonts w:ascii="Verdana" w:hAnsi="Verdana"/>
          <w:i/>
          <w:sz w:val="20"/>
          <w:szCs w:val="20"/>
          <w:lang w:eastAsia="cs-CZ"/>
        </w:rPr>
        <w:t>elektrická zařízení</w:t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  <w:t>§§ 194, 196</w:t>
      </w:r>
      <w:r>
        <w:rPr>
          <w:rFonts w:ascii="Verdana" w:hAnsi="Verdana"/>
          <w:i/>
          <w:sz w:val="20"/>
          <w:szCs w:val="20"/>
          <w:lang w:eastAsia="cs-CZ"/>
        </w:rPr>
        <w:t xml:space="preserve"> - 199</w:t>
      </w:r>
      <w:r w:rsidRPr="00290A66">
        <w:rPr>
          <w:rFonts w:ascii="Verdana" w:hAnsi="Verdana"/>
          <w:i/>
          <w:sz w:val="20"/>
          <w:szCs w:val="20"/>
          <w:lang w:eastAsia="cs-CZ"/>
        </w:rPr>
        <w:t>,</w:t>
      </w:r>
    </w:p>
    <w:p w:rsidR="002523B9" w:rsidRPr="00290A66" w:rsidRDefault="002523B9" w:rsidP="00196020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90A66">
        <w:rPr>
          <w:rFonts w:ascii="Verdana" w:hAnsi="Verdana"/>
          <w:i/>
          <w:sz w:val="20"/>
          <w:szCs w:val="20"/>
          <w:lang w:eastAsia="cs-CZ"/>
        </w:rPr>
        <w:t>nářadí a pracovní pomůcky</w:t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  <w:t>§§ 200 – 203, 205,</w:t>
      </w:r>
    </w:p>
    <w:p w:rsidR="002523B9" w:rsidRPr="00290A66" w:rsidRDefault="002523B9" w:rsidP="00196020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90A66">
        <w:rPr>
          <w:rFonts w:ascii="Verdana" w:hAnsi="Verdana"/>
          <w:i/>
          <w:sz w:val="20"/>
          <w:szCs w:val="20"/>
          <w:lang w:eastAsia="cs-CZ"/>
        </w:rPr>
        <w:t>nebezpečné látky</w:t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ab/>
        <w:t>§§ 237, 238.</w:t>
      </w:r>
    </w:p>
    <w:p w:rsidR="002523B9" w:rsidRPr="004219D4" w:rsidRDefault="002523B9" w:rsidP="004219D4">
      <w:p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AB38D1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Nařízení vlády č. 101/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20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05 Sb.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,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o podrobnějších požadavcích na pracoviště a pracovní prostředí</w:t>
      </w:r>
    </w:p>
    <w:p w:rsidR="002523B9" w:rsidRPr="00290A66" w:rsidRDefault="002523B9" w:rsidP="00AB38D1">
      <w:pPr>
        <w:numPr>
          <w:ilvl w:val="1"/>
          <w:numId w:val="21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text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i/>
          <w:sz w:val="20"/>
          <w:szCs w:val="20"/>
          <w:lang w:eastAsia="cs-CZ"/>
        </w:rPr>
        <w:t xml:space="preserve">§§ </w:t>
      </w:r>
      <w:r>
        <w:rPr>
          <w:rFonts w:ascii="Verdana" w:hAnsi="Verdana"/>
          <w:i/>
          <w:sz w:val="20"/>
          <w:szCs w:val="20"/>
          <w:lang w:eastAsia="cs-CZ"/>
        </w:rPr>
        <w:t>3</w:t>
      </w:r>
      <w:r w:rsidRPr="00290A66">
        <w:rPr>
          <w:rFonts w:ascii="Verdana" w:hAnsi="Verdana"/>
          <w:i/>
          <w:sz w:val="20"/>
          <w:szCs w:val="20"/>
          <w:lang w:eastAsia="cs-CZ"/>
        </w:rPr>
        <w:t xml:space="preserve"> – </w:t>
      </w:r>
      <w:r>
        <w:rPr>
          <w:rFonts w:ascii="Verdana" w:hAnsi="Verdana"/>
          <w:i/>
          <w:sz w:val="20"/>
          <w:szCs w:val="20"/>
          <w:lang w:eastAsia="cs-CZ"/>
        </w:rPr>
        <w:t>4 (info)</w:t>
      </w:r>
      <w:r w:rsidRPr="00290A66">
        <w:rPr>
          <w:rFonts w:ascii="Verdana" w:hAnsi="Verdana"/>
          <w:i/>
          <w:sz w:val="20"/>
          <w:szCs w:val="20"/>
          <w:lang w:eastAsia="cs-CZ"/>
        </w:rPr>
        <w:t>,</w:t>
      </w:r>
    </w:p>
    <w:p w:rsidR="002523B9" w:rsidRPr="004219D4" w:rsidRDefault="002523B9" w:rsidP="00AB38D1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příloha</w:t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 xml:space="preserve">      </w:t>
      </w:r>
      <w:r w:rsidRPr="004219D4">
        <w:rPr>
          <w:rFonts w:ascii="Verdana" w:hAnsi="Verdana"/>
          <w:sz w:val="20"/>
          <w:szCs w:val="20"/>
          <w:lang w:eastAsia="cs-CZ"/>
        </w:rPr>
        <w:t>část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sz w:val="20"/>
          <w:szCs w:val="20"/>
          <w:lang w:eastAsia="cs-CZ"/>
        </w:rPr>
        <w:t>2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sz w:val="20"/>
          <w:szCs w:val="20"/>
          <w:lang w:eastAsia="cs-CZ"/>
        </w:rPr>
        <w:t>–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sz w:val="20"/>
          <w:szCs w:val="20"/>
          <w:lang w:eastAsia="cs-CZ"/>
        </w:rPr>
        <w:t>12</w:t>
      </w:r>
      <w:r>
        <w:rPr>
          <w:rFonts w:ascii="Verdana" w:hAnsi="Verdana"/>
          <w:sz w:val="20"/>
          <w:szCs w:val="20"/>
          <w:lang w:eastAsia="cs-CZ"/>
        </w:rPr>
        <w:t xml:space="preserve"> (výňatek)</w:t>
      </w:r>
      <w:r w:rsidRPr="004219D4">
        <w:rPr>
          <w:rFonts w:ascii="Verdana" w:hAnsi="Verdana"/>
          <w:sz w:val="20"/>
          <w:szCs w:val="20"/>
          <w:lang w:eastAsia="cs-CZ"/>
        </w:rPr>
        <w:t>.</w:t>
      </w:r>
    </w:p>
    <w:p w:rsidR="002523B9" w:rsidRPr="004219D4" w:rsidRDefault="002523B9" w:rsidP="00AB38D1">
      <w:pPr>
        <w:spacing w:after="0" w:line="240" w:lineRule="auto"/>
        <w:jc w:val="both"/>
        <w:rPr>
          <w:rFonts w:ascii="Verdana" w:hAnsi="Verdana"/>
          <w:b/>
          <w:snapToGrid w:val="0"/>
          <w:color w:val="000000"/>
          <w:sz w:val="20"/>
          <w:szCs w:val="20"/>
          <w:u w:val="single"/>
          <w:lang w:eastAsia="cs-CZ"/>
        </w:rPr>
      </w:pPr>
    </w:p>
    <w:p w:rsidR="002523B9" w:rsidRPr="004219D4" w:rsidRDefault="002523B9" w:rsidP="00AB38D1">
      <w:pPr>
        <w:spacing w:after="0" w:line="240" w:lineRule="auto"/>
        <w:ind w:left="510"/>
        <w:jc w:val="both"/>
        <w:rPr>
          <w:rFonts w:ascii="Verdana" w:hAnsi="Verdana"/>
          <w:b/>
          <w:snapToGrid w:val="0"/>
          <w:color w:val="000000"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Nařízení vlády č. 378/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20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01 Sb., </w:t>
      </w:r>
      <w:r w:rsidRPr="004219D4"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  <w:t>kterým se stanoví bližší požadavky na bezpečný provoz a používání strojů,</w:t>
      </w:r>
      <w:r w:rsidRPr="004219D4">
        <w:rPr>
          <w:rFonts w:ascii="Verdana" w:hAnsi="Verdana"/>
          <w:snapToGrid w:val="0"/>
          <w:sz w:val="20"/>
          <w:szCs w:val="20"/>
          <w:u w:val="single"/>
          <w:lang w:eastAsia="cs-CZ"/>
        </w:rPr>
        <w:t xml:space="preserve"> </w:t>
      </w:r>
      <w:r w:rsidRPr="004219D4">
        <w:rPr>
          <w:rFonts w:ascii="Verdana" w:hAnsi="Verdana"/>
          <w:b/>
          <w:snapToGrid w:val="0"/>
          <w:color w:val="000000"/>
          <w:sz w:val="20"/>
          <w:szCs w:val="20"/>
          <w:u w:val="single"/>
          <w:lang w:eastAsia="cs-CZ"/>
        </w:rPr>
        <w:t>technických zařízení, přístrojů a nářadí</w:t>
      </w:r>
    </w:p>
    <w:p w:rsidR="002523B9" w:rsidRDefault="002523B9" w:rsidP="00196020">
      <w:pPr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90A66">
        <w:rPr>
          <w:rFonts w:ascii="Verdana" w:hAnsi="Verdana"/>
          <w:i/>
          <w:sz w:val="20"/>
          <w:szCs w:val="20"/>
          <w:lang w:eastAsia="cs-CZ"/>
        </w:rPr>
        <w:t>text</w:t>
      </w:r>
      <w:r w:rsidRPr="00290A66">
        <w:rPr>
          <w:rFonts w:ascii="Verdana" w:hAnsi="Verdana"/>
          <w:i/>
          <w:sz w:val="20"/>
          <w:szCs w:val="20"/>
          <w:lang w:eastAsia="cs-CZ"/>
        </w:rPr>
        <w:tab/>
      </w:r>
      <w:r w:rsidRPr="00290A66">
        <w:rPr>
          <w:rFonts w:ascii="Verdana" w:hAnsi="Verdana"/>
          <w:sz w:val="20"/>
          <w:szCs w:val="20"/>
          <w:lang w:eastAsia="cs-CZ"/>
        </w:rPr>
        <w:tab/>
      </w:r>
      <w:r w:rsidRPr="00290A66">
        <w:rPr>
          <w:rFonts w:ascii="Verdana" w:hAnsi="Verdana"/>
          <w:sz w:val="20"/>
          <w:szCs w:val="20"/>
          <w:lang w:eastAsia="cs-CZ"/>
        </w:rPr>
        <w:tab/>
      </w:r>
      <w:r w:rsidRPr="00290A66">
        <w:rPr>
          <w:rFonts w:ascii="Verdana" w:hAnsi="Verdana"/>
          <w:sz w:val="20"/>
          <w:szCs w:val="20"/>
          <w:lang w:eastAsia="cs-CZ"/>
        </w:rPr>
        <w:tab/>
      </w:r>
      <w:r w:rsidRPr="00290A66">
        <w:rPr>
          <w:rFonts w:ascii="Verdana" w:hAnsi="Verdana"/>
          <w:sz w:val="20"/>
          <w:szCs w:val="20"/>
          <w:lang w:eastAsia="cs-CZ"/>
        </w:rPr>
        <w:tab/>
      </w:r>
      <w:r w:rsidRPr="00290A66">
        <w:rPr>
          <w:rFonts w:ascii="Verdana" w:hAnsi="Verdana"/>
          <w:sz w:val="20"/>
          <w:szCs w:val="20"/>
          <w:lang w:eastAsia="cs-CZ"/>
        </w:rPr>
        <w:tab/>
      </w:r>
      <w:r w:rsidRPr="00290A66">
        <w:rPr>
          <w:rFonts w:ascii="Verdana" w:hAnsi="Verdana"/>
          <w:sz w:val="20"/>
          <w:szCs w:val="20"/>
          <w:lang w:eastAsia="cs-CZ"/>
        </w:rPr>
        <w:tab/>
      </w:r>
      <w:r w:rsidRPr="00290A66"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>§§ 1 – 4 (výňatek),</w:t>
      </w:r>
    </w:p>
    <w:p w:rsidR="002523B9" w:rsidRPr="00290A66" w:rsidRDefault="002523B9" w:rsidP="00196020">
      <w:pPr>
        <w:numPr>
          <w:ilvl w:val="0"/>
          <w:numId w:val="38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přílohy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 xml:space="preserve"> č. 1 – 3 (výňatek).</w:t>
      </w:r>
    </w:p>
    <w:p w:rsidR="002523B9" w:rsidRDefault="002523B9" w:rsidP="00F51D7A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Pr="004219D4" w:rsidRDefault="002523B9" w:rsidP="00AB38D1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Nařízení vlády č. 362/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20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05 Sb. o bližších požadavcích na bezpečnost a ochranu zdraví při práci</w:t>
      </w:r>
      <w:r w:rsidRPr="004219D4">
        <w:rPr>
          <w:rFonts w:ascii="Verdana" w:hAnsi="Verdana"/>
          <w:sz w:val="20"/>
          <w:szCs w:val="20"/>
          <w:u w:val="single"/>
          <w:lang w:eastAsia="cs-CZ"/>
        </w:rPr>
        <w:t xml:space="preserve"> 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na pracovištích s nebezpečím pádu z výšky nebo do hloubky</w:t>
      </w:r>
    </w:p>
    <w:p w:rsidR="002523B9" w:rsidRPr="00294466" w:rsidRDefault="002523B9" w:rsidP="00196020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94466">
        <w:rPr>
          <w:rFonts w:ascii="Verdana" w:hAnsi="Verdana"/>
          <w:i/>
          <w:sz w:val="20"/>
          <w:szCs w:val="20"/>
          <w:lang w:eastAsia="cs-CZ"/>
        </w:rPr>
        <w:t>text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>§§ 1 – 4,</w:t>
      </w:r>
    </w:p>
    <w:p w:rsidR="002523B9" w:rsidRPr="00E61F55" w:rsidRDefault="002523B9" w:rsidP="00196020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94466">
        <w:rPr>
          <w:rFonts w:ascii="Verdana" w:hAnsi="Verdana"/>
          <w:i/>
          <w:sz w:val="20"/>
          <w:szCs w:val="20"/>
          <w:lang w:eastAsia="cs-CZ"/>
        </w:rPr>
        <w:t>příloha</w:t>
      </w:r>
      <w:r w:rsidRPr="00294466">
        <w:rPr>
          <w:rFonts w:ascii="Verdana" w:hAnsi="Verdana"/>
          <w:i/>
          <w:sz w:val="20"/>
          <w:szCs w:val="20"/>
          <w:lang w:eastAsia="cs-CZ"/>
        </w:rPr>
        <w:tab/>
      </w:r>
      <w:r w:rsidRPr="00294466">
        <w:rPr>
          <w:rFonts w:ascii="Verdana" w:hAnsi="Verdana"/>
          <w:i/>
          <w:sz w:val="20"/>
          <w:szCs w:val="20"/>
          <w:lang w:eastAsia="cs-CZ"/>
        </w:rPr>
        <w:tab/>
      </w:r>
      <w:r w:rsidRPr="00294466">
        <w:rPr>
          <w:rFonts w:ascii="Verdana" w:hAnsi="Verdana"/>
          <w:i/>
          <w:sz w:val="20"/>
          <w:szCs w:val="20"/>
          <w:lang w:eastAsia="cs-CZ"/>
        </w:rPr>
        <w:tab/>
      </w:r>
      <w:r w:rsidRPr="00294466">
        <w:rPr>
          <w:rFonts w:ascii="Verdana" w:hAnsi="Verdana"/>
          <w:i/>
          <w:sz w:val="20"/>
          <w:szCs w:val="20"/>
          <w:lang w:eastAsia="cs-CZ"/>
        </w:rPr>
        <w:tab/>
      </w:r>
      <w:r w:rsidRPr="00294466">
        <w:rPr>
          <w:rFonts w:ascii="Verdana" w:hAnsi="Verdana"/>
          <w:i/>
          <w:sz w:val="20"/>
          <w:szCs w:val="20"/>
          <w:lang w:eastAsia="cs-CZ"/>
        </w:rPr>
        <w:tab/>
      </w:r>
      <w:r w:rsidRPr="00294466">
        <w:rPr>
          <w:rFonts w:ascii="Verdana" w:hAnsi="Verdana"/>
          <w:i/>
          <w:sz w:val="20"/>
          <w:szCs w:val="20"/>
          <w:lang w:eastAsia="cs-CZ"/>
        </w:rPr>
        <w:tab/>
      </w:r>
      <w:r w:rsidRPr="00294466"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 w:rsidRPr="00E61F55">
        <w:rPr>
          <w:rFonts w:ascii="Verdana" w:hAnsi="Verdana"/>
          <w:i/>
          <w:sz w:val="20"/>
          <w:szCs w:val="20"/>
          <w:lang w:eastAsia="cs-CZ"/>
        </w:rPr>
        <w:t>část I</w:t>
      </w:r>
      <w:r>
        <w:rPr>
          <w:rFonts w:ascii="Verdana" w:hAnsi="Verdana"/>
          <w:i/>
          <w:sz w:val="20"/>
          <w:szCs w:val="20"/>
          <w:lang w:eastAsia="cs-CZ"/>
        </w:rPr>
        <w:t xml:space="preserve"> </w:t>
      </w:r>
      <w:r w:rsidRPr="00E61F55">
        <w:rPr>
          <w:rFonts w:ascii="Verdana" w:hAnsi="Verdana"/>
          <w:i/>
          <w:sz w:val="20"/>
          <w:szCs w:val="20"/>
          <w:lang w:eastAsia="cs-CZ"/>
        </w:rPr>
        <w:t>–</w:t>
      </w:r>
      <w:r>
        <w:rPr>
          <w:rFonts w:ascii="Verdana" w:hAnsi="Verdana"/>
          <w:i/>
          <w:sz w:val="20"/>
          <w:szCs w:val="20"/>
          <w:lang w:eastAsia="cs-CZ"/>
        </w:rPr>
        <w:t xml:space="preserve"> </w:t>
      </w:r>
      <w:r w:rsidRPr="00E61F55">
        <w:rPr>
          <w:rFonts w:ascii="Verdana" w:hAnsi="Verdana"/>
          <w:i/>
          <w:sz w:val="20"/>
          <w:szCs w:val="20"/>
          <w:lang w:eastAsia="cs-CZ"/>
        </w:rPr>
        <w:t>XI.</w:t>
      </w:r>
    </w:p>
    <w:p w:rsidR="002523B9" w:rsidRPr="00294466" w:rsidRDefault="002523B9" w:rsidP="00294466">
      <w:pPr>
        <w:spacing w:after="0" w:line="240" w:lineRule="auto"/>
        <w:ind w:left="794"/>
        <w:jc w:val="both"/>
        <w:rPr>
          <w:rFonts w:ascii="Verdana" w:hAnsi="Verdana"/>
          <w:sz w:val="20"/>
          <w:szCs w:val="20"/>
          <w:lang w:eastAsia="cs-CZ"/>
        </w:rPr>
      </w:pPr>
    </w:p>
    <w:p w:rsidR="002523B9" w:rsidRPr="004219D4" w:rsidRDefault="002523B9" w:rsidP="00DB63F6">
      <w:pPr>
        <w:spacing w:after="0" w:line="240" w:lineRule="auto"/>
        <w:ind w:left="510"/>
        <w:jc w:val="both"/>
        <w:rPr>
          <w:rFonts w:ascii="Verdana" w:hAnsi="Verdana"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Nařízení vlády č. 168/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20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02 Sb. kterým se stanoví způsob organizace práce a pracovních postupů, které je zaměstnavatel povinen zajistit při provozování dopravy dopravními prostředky</w:t>
      </w:r>
    </w:p>
    <w:p w:rsidR="002523B9" w:rsidRDefault="002523B9" w:rsidP="00196020">
      <w:pPr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text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>§§ 1 – 4,</w:t>
      </w:r>
    </w:p>
    <w:p w:rsidR="002523B9" w:rsidRDefault="002523B9" w:rsidP="00196020">
      <w:pPr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příloha č. 1.</w:t>
      </w:r>
    </w:p>
    <w:p w:rsidR="002523B9" w:rsidRDefault="002523B9" w:rsidP="00DB63F6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Pr="004219D4" w:rsidRDefault="002523B9" w:rsidP="00DB63F6">
      <w:pPr>
        <w:spacing w:after="0" w:line="240" w:lineRule="auto"/>
        <w:ind w:left="510"/>
        <w:jc w:val="both"/>
        <w:rPr>
          <w:rFonts w:ascii="Verdana" w:hAnsi="Verdana"/>
          <w:b/>
          <w:snapToGrid w:val="0"/>
          <w:color w:val="000000"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Nařízení vlády č. 28/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20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02 Sb., </w:t>
      </w:r>
      <w:r w:rsidRPr="004219D4"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  <w:t>kterým se stanoví způsob org</w:t>
      </w:r>
      <w:r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  <w:t xml:space="preserve">anizace práce </w:t>
      </w:r>
      <w:r w:rsidRPr="004219D4"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  <w:t xml:space="preserve">a pracovních postupů, které je zaměstnavatel povinen </w:t>
      </w:r>
      <w:r w:rsidRPr="004219D4">
        <w:rPr>
          <w:rFonts w:ascii="Verdana" w:hAnsi="Verdana"/>
          <w:b/>
          <w:snapToGrid w:val="0"/>
          <w:color w:val="000000"/>
          <w:sz w:val="20"/>
          <w:szCs w:val="20"/>
          <w:u w:val="single"/>
          <w:lang w:eastAsia="cs-CZ"/>
        </w:rPr>
        <w:t>zajistit při práci v lese a na pracovištích obdobného charakteru</w:t>
      </w:r>
    </w:p>
    <w:p w:rsidR="002523B9" w:rsidRPr="00294466" w:rsidRDefault="002523B9" w:rsidP="007F1786">
      <w:pPr>
        <w:pStyle w:val="ListParagraph"/>
        <w:numPr>
          <w:ilvl w:val="0"/>
          <w:numId w:val="64"/>
        </w:numPr>
        <w:rPr>
          <w:rFonts w:ascii="Verdana" w:hAnsi="Verdana"/>
          <w:i/>
          <w:sz w:val="20"/>
          <w:szCs w:val="20"/>
        </w:rPr>
      </w:pPr>
      <w:r w:rsidRPr="00294466">
        <w:rPr>
          <w:rFonts w:ascii="Verdana" w:hAnsi="Verdana"/>
          <w:i/>
          <w:sz w:val="20"/>
          <w:szCs w:val="20"/>
        </w:rPr>
        <w:t>text</w:t>
      </w:r>
      <w:r w:rsidRPr="00294466">
        <w:rPr>
          <w:rFonts w:ascii="Verdana" w:hAnsi="Verdana"/>
          <w:i/>
          <w:sz w:val="20"/>
          <w:szCs w:val="20"/>
        </w:rPr>
        <w:tab/>
      </w:r>
      <w:r w:rsidRPr="00294466">
        <w:rPr>
          <w:rFonts w:ascii="Verdana" w:hAnsi="Verdana"/>
          <w:i/>
          <w:sz w:val="20"/>
          <w:szCs w:val="20"/>
        </w:rPr>
        <w:tab/>
      </w:r>
      <w:r w:rsidRPr="00294466">
        <w:rPr>
          <w:rFonts w:ascii="Verdana" w:hAnsi="Verdana"/>
          <w:i/>
          <w:sz w:val="20"/>
          <w:szCs w:val="20"/>
        </w:rPr>
        <w:tab/>
      </w:r>
      <w:r w:rsidRPr="00294466">
        <w:rPr>
          <w:rFonts w:ascii="Verdana" w:hAnsi="Verdana"/>
          <w:i/>
          <w:sz w:val="20"/>
          <w:szCs w:val="20"/>
        </w:rPr>
        <w:tab/>
      </w:r>
      <w:r w:rsidRPr="00294466">
        <w:rPr>
          <w:rFonts w:ascii="Verdana" w:hAnsi="Verdana"/>
          <w:i/>
          <w:sz w:val="20"/>
          <w:szCs w:val="20"/>
        </w:rPr>
        <w:tab/>
      </w:r>
      <w:r w:rsidRPr="00294466">
        <w:rPr>
          <w:rFonts w:ascii="Verdana" w:hAnsi="Verdana"/>
          <w:i/>
          <w:sz w:val="20"/>
          <w:szCs w:val="20"/>
        </w:rPr>
        <w:tab/>
      </w:r>
      <w:r w:rsidRPr="00294466">
        <w:rPr>
          <w:rFonts w:ascii="Verdana" w:hAnsi="Verdana"/>
          <w:i/>
          <w:sz w:val="20"/>
          <w:szCs w:val="20"/>
        </w:rPr>
        <w:tab/>
      </w:r>
      <w:r w:rsidRPr="00294466"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 w:rsidRPr="00294466">
        <w:rPr>
          <w:rFonts w:ascii="Verdana" w:hAnsi="Verdana"/>
          <w:i/>
          <w:sz w:val="20"/>
          <w:szCs w:val="20"/>
        </w:rPr>
        <w:t xml:space="preserve"> §§ 1 – </w:t>
      </w:r>
      <w:r>
        <w:rPr>
          <w:rFonts w:ascii="Verdana" w:hAnsi="Verdana"/>
          <w:i/>
          <w:sz w:val="20"/>
          <w:szCs w:val="20"/>
        </w:rPr>
        <w:t>3</w:t>
      </w:r>
      <w:r w:rsidRPr="00294466">
        <w:rPr>
          <w:rFonts w:ascii="Verdana" w:hAnsi="Verdana"/>
          <w:i/>
          <w:sz w:val="20"/>
          <w:szCs w:val="20"/>
        </w:rPr>
        <w:t>,</w:t>
      </w:r>
    </w:p>
    <w:p w:rsidR="002523B9" w:rsidRPr="00E61F55" w:rsidRDefault="002523B9" w:rsidP="007F1786">
      <w:pPr>
        <w:pStyle w:val="ListParagraph"/>
        <w:numPr>
          <w:ilvl w:val="0"/>
          <w:numId w:val="65"/>
        </w:numPr>
        <w:spacing w:line="240" w:lineRule="auto"/>
        <w:rPr>
          <w:rFonts w:ascii="Verdana" w:hAnsi="Verdana"/>
          <w:i/>
          <w:sz w:val="20"/>
          <w:szCs w:val="20"/>
          <w:lang w:eastAsia="cs-CZ"/>
        </w:rPr>
      </w:pPr>
      <w:r w:rsidRPr="00294466">
        <w:rPr>
          <w:rFonts w:ascii="Verdana" w:hAnsi="Verdana"/>
          <w:i/>
          <w:sz w:val="20"/>
          <w:szCs w:val="20"/>
        </w:rPr>
        <w:t>příloha</w:t>
      </w:r>
      <w:r w:rsidRPr="00294466">
        <w:tab/>
      </w:r>
      <w:r w:rsidRPr="00294466">
        <w:tab/>
      </w:r>
      <w:r w:rsidRPr="00294466">
        <w:tab/>
      </w:r>
      <w:r w:rsidRPr="00294466">
        <w:tab/>
      </w:r>
      <w:r w:rsidRPr="00294466">
        <w:tab/>
      </w:r>
      <w:r w:rsidRPr="00294466">
        <w:tab/>
      </w:r>
      <w:r w:rsidRPr="00294466">
        <w:tab/>
      </w:r>
      <w:r w:rsidRPr="00294466">
        <w:tab/>
      </w:r>
      <w:r w:rsidRPr="00E61F55">
        <w:rPr>
          <w:rFonts w:ascii="Verdana" w:hAnsi="Verdana"/>
          <w:i/>
          <w:sz w:val="20"/>
          <w:szCs w:val="20"/>
        </w:rPr>
        <w:t>část I, III, VII.</w:t>
      </w:r>
    </w:p>
    <w:p w:rsidR="002523B9" w:rsidRDefault="002523B9" w:rsidP="00AB38D1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AB38D1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475C5B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 xml:space="preserve">OSNOVA č. </w:t>
      </w:r>
      <w:r>
        <w:rPr>
          <w:rFonts w:ascii="Verdana" w:hAnsi="Verdana"/>
          <w:i/>
          <w:sz w:val="20"/>
          <w:szCs w:val="20"/>
          <w:lang w:eastAsia="cs-CZ"/>
        </w:rPr>
        <w:t>xx</w:t>
      </w:r>
    </w:p>
    <w:p w:rsidR="002523B9" w:rsidRPr="004219D4" w:rsidRDefault="002523B9" w:rsidP="00475C5B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pokračování</w:t>
      </w:r>
    </w:p>
    <w:p w:rsidR="002523B9" w:rsidRDefault="002523B9" w:rsidP="00AB38D1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33740A">
      <w:pPr>
        <w:spacing w:after="0" w:line="240" w:lineRule="auto"/>
        <w:ind w:left="510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Vyhl. č. 50/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19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78 Sb.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,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o odborné způsobilosti v elektrotechnice, </w:t>
      </w:r>
      <w:r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</w:t>
      </w:r>
    </w:p>
    <w:p w:rsidR="002523B9" w:rsidRPr="002A27AB" w:rsidRDefault="002523B9" w:rsidP="007F1786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F51D7A">
        <w:rPr>
          <w:rFonts w:ascii="Verdana" w:hAnsi="Verdana"/>
          <w:i/>
          <w:sz w:val="20"/>
          <w:szCs w:val="20"/>
          <w:lang w:eastAsia="cs-CZ"/>
        </w:rPr>
        <w:t>úvodní ustanovení</w:t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 w:rsidRPr="00F51D7A">
        <w:rPr>
          <w:rFonts w:ascii="Verdana" w:hAnsi="Verdana"/>
          <w:sz w:val="20"/>
          <w:szCs w:val="20"/>
          <w:lang w:eastAsia="cs-CZ"/>
        </w:rPr>
        <w:t xml:space="preserve">  </w:t>
      </w:r>
      <w:r w:rsidRPr="002A27AB">
        <w:rPr>
          <w:rFonts w:ascii="Verdana" w:hAnsi="Verdana"/>
          <w:i/>
          <w:sz w:val="20"/>
          <w:szCs w:val="20"/>
          <w:lang w:eastAsia="cs-CZ"/>
        </w:rPr>
        <w:t>§ 1,</w:t>
      </w:r>
    </w:p>
    <w:p w:rsidR="002523B9" w:rsidRPr="002A27AB" w:rsidRDefault="002523B9" w:rsidP="007F1786">
      <w:pPr>
        <w:numPr>
          <w:ilvl w:val="0"/>
          <w:numId w:val="6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2A27AB">
        <w:rPr>
          <w:rFonts w:ascii="Verdana" w:hAnsi="Verdana"/>
          <w:i/>
          <w:sz w:val="20"/>
          <w:szCs w:val="20"/>
          <w:lang w:eastAsia="cs-CZ"/>
        </w:rPr>
        <w:t xml:space="preserve">kvalifikace </w:t>
      </w:r>
      <w:r>
        <w:rPr>
          <w:rFonts w:ascii="Verdana" w:hAnsi="Verdana"/>
          <w:i/>
          <w:sz w:val="20"/>
          <w:szCs w:val="20"/>
          <w:lang w:eastAsia="cs-CZ"/>
        </w:rPr>
        <w:t>zaměstnanců</w:t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</w:r>
      <w:r w:rsidRPr="002A27AB">
        <w:rPr>
          <w:rFonts w:ascii="Verdana" w:hAnsi="Verdana"/>
          <w:i/>
          <w:sz w:val="20"/>
          <w:szCs w:val="20"/>
          <w:lang w:eastAsia="cs-CZ"/>
        </w:rPr>
        <w:tab/>
        <w:t>§§ 3, 4,</w:t>
      </w:r>
    </w:p>
    <w:p w:rsidR="002523B9" w:rsidRPr="008D3FD2" w:rsidRDefault="002523B9" w:rsidP="007F1786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0A6900">
        <w:rPr>
          <w:rFonts w:ascii="Verdana" w:hAnsi="Verdana"/>
          <w:i/>
          <w:sz w:val="20"/>
          <w:szCs w:val="20"/>
          <w:lang w:eastAsia="cs-CZ"/>
        </w:rPr>
        <w:t>ČSN EN 50110-1 – obsluha a práce na elektrických zařízeních</w:t>
      </w:r>
    </w:p>
    <w:p w:rsidR="002523B9" w:rsidRPr="000A6900" w:rsidRDefault="002523B9" w:rsidP="00D86F0C">
      <w:pPr>
        <w:pStyle w:val="ListParagraph"/>
        <w:spacing w:after="0" w:line="240" w:lineRule="auto"/>
        <w:ind w:left="4260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+ </w:t>
      </w:r>
      <w:r w:rsidRPr="000A6900">
        <w:rPr>
          <w:rFonts w:ascii="Verdana" w:hAnsi="Verdana"/>
          <w:sz w:val="20"/>
          <w:szCs w:val="20"/>
          <w:lang w:eastAsia="cs-CZ"/>
        </w:rPr>
        <w:t>ČSN 34 3108</w:t>
      </w:r>
      <w:r w:rsidRPr="000A6900">
        <w:rPr>
          <w:rFonts w:ascii="Verdana" w:hAnsi="Verdana"/>
          <w:i/>
          <w:sz w:val="20"/>
          <w:szCs w:val="20"/>
          <w:lang w:eastAsia="cs-CZ"/>
        </w:rPr>
        <w:t xml:space="preserve"> </w:t>
      </w:r>
      <w:r w:rsidRPr="000A6900">
        <w:rPr>
          <w:rFonts w:ascii="Verdana" w:hAnsi="Verdana"/>
          <w:sz w:val="20"/>
          <w:szCs w:val="20"/>
          <w:lang w:eastAsia="cs-CZ"/>
        </w:rPr>
        <w:t>část II, III A, B</w:t>
      </w:r>
      <w:r>
        <w:rPr>
          <w:rFonts w:ascii="Verdana" w:hAnsi="Verdana"/>
          <w:sz w:val="20"/>
          <w:szCs w:val="20"/>
          <w:lang w:eastAsia="cs-CZ"/>
        </w:rPr>
        <w:t xml:space="preserve"> – všeobecně,</w:t>
      </w:r>
    </w:p>
    <w:p w:rsidR="002523B9" w:rsidRDefault="002523B9" w:rsidP="007F1786">
      <w:pPr>
        <w:pStyle w:val="ListParagraph"/>
        <w:numPr>
          <w:ilvl w:val="0"/>
          <w:numId w:val="65"/>
        </w:numPr>
        <w:rPr>
          <w:rFonts w:ascii="Verdana" w:hAnsi="Verdana"/>
          <w:i/>
          <w:sz w:val="20"/>
          <w:szCs w:val="20"/>
        </w:rPr>
      </w:pPr>
      <w:r w:rsidRPr="008D3FD2">
        <w:rPr>
          <w:rFonts w:ascii="Verdana" w:hAnsi="Verdana"/>
          <w:i/>
          <w:sz w:val="20"/>
          <w:szCs w:val="20"/>
        </w:rPr>
        <w:t>ČSN 33 1600 – revize a kontroly el. ručního nářadí  čl. 1</w:t>
      </w:r>
      <w:r>
        <w:rPr>
          <w:rFonts w:ascii="Verdana" w:hAnsi="Verdana"/>
          <w:i/>
          <w:sz w:val="20"/>
          <w:szCs w:val="20"/>
        </w:rPr>
        <w:t xml:space="preserve"> - </w:t>
      </w:r>
      <w:r w:rsidRPr="008D3FD2">
        <w:rPr>
          <w:rFonts w:ascii="Verdana" w:hAnsi="Verdana"/>
          <w:i/>
          <w:sz w:val="20"/>
          <w:szCs w:val="20"/>
        </w:rPr>
        <w:t xml:space="preserve"> 4, 5.3.2, </w:t>
      </w:r>
      <w:r>
        <w:rPr>
          <w:rFonts w:ascii="Verdana" w:hAnsi="Verdana"/>
          <w:i/>
          <w:sz w:val="20"/>
          <w:szCs w:val="20"/>
        </w:rPr>
        <w:t>příl. A3</w:t>
      </w:r>
      <w:r w:rsidRPr="008D3FD2">
        <w:rPr>
          <w:rFonts w:ascii="Verdana" w:hAnsi="Verdana"/>
          <w:i/>
          <w:sz w:val="20"/>
          <w:szCs w:val="20"/>
        </w:rPr>
        <w:t>,</w:t>
      </w:r>
    </w:p>
    <w:p w:rsidR="002523B9" w:rsidRPr="008D3FD2" w:rsidRDefault="002523B9" w:rsidP="00BD11A8">
      <w:pPr>
        <w:pStyle w:val="ListParagraph"/>
        <w:numPr>
          <w:ilvl w:val="0"/>
          <w:numId w:val="71"/>
        </w:numPr>
        <w:rPr>
          <w:rFonts w:ascii="Verdana" w:hAnsi="Verdana"/>
          <w:i/>
          <w:sz w:val="20"/>
          <w:szCs w:val="20"/>
        </w:rPr>
      </w:pPr>
      <w:r w:rsidRPr="008D3FD2">
        <w:rPr>
          <w:rFonts w:ascii="Verdana" w:hAnsi="Verdana"/>
          <w:i/>
          <w:sz w:val="20"/>
          <w:szCs w:val="20"/>
        </w:rPr>
        <w:t>ČSN 33 1610 – revi</w:t>
      </w:r>
      <w:r>
        <w:rPr>
          <w:rFonts w:ascii="Verdana" w:hAnsi="Verdana"/>
          <w:i/>
          <w:sz w:val="20"/>
          <w:szCs w:val="20"/>
        </w:rPr>
        <w:t>ze a kontroly el. spotřebičů</w:t>
      </w:r>
      <w:r>
        <w:rPr>
          <w:rFonts w:ascii="Verdana" w:hAnsi="Verdana"/>
          <w:i/>
          <w:sz w:val="20"/>
          <w:szCs w:val="20"/>
        </w:rPr>
        <w:tab/>
        <w:t xml:space="preserve">     </w:t>
      </w:r>
      <w:r w:rsidRPr="008D3FD2">
        <w:rPr>
          <w:rFonts w:ascii="Verdana" w:hAnsi="Verdana"/>
          <w:i/>
          <w:sz w:val="20"/>
          <w:szCs w:val="20"/>
        </w:rPr>
        <w:t xml:space="preserve"> čl. </w:t>
      </w:r>
      <w:r>
        <w:rPr>
          <w:rFonts w:ascii="Verdana" w:hAnsi="Verdana"/>
          <w:i/>
          <w:sz w:val="20"/>
          <w:szCs w:val="20"/>
        </w:rPr>
        <w:t>4,</w:t>
      </w:r>
      <w:r w:rsidRPr="008D3FD2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5.3, 6.1</w:t>
      </w:r>
      <w:r w:rsidRPr="008D3FD2">
        <w:rPr>
          <w:rFonts w:ascii="Verdana" w:hAnsi="Verdana"/>
          <w:i/>
          <w:sz w:val="20"/>
          <w:szCs w:val="20"/>
        </w:rPr>
        <w:t>,</w:t>
      </w:r>
      <w:r>
        <w:rPr>
          <w:rFonts w:ascii="Verdana" w:hAnsi="Verdana"/>
          <w:i/>
          <w:sz w:val="20"/>
          <w:szCs w:val="20"/>
        </w:rPr>
        <w:t xml:space="preserve"> 7.1,</w:t>
      </w:r>
      <w:r w:rsidRPr="008D3FD2">
        <w:rPr>
          <w:rFonts w:ascii="Verdana" w:hAnsi="Verdana"/>
          <w:i/>
          <w:sz w:val="20"/>
          <w:szCs w:val="20"/>
        </w:rPr>
        <w:t xml:space="preserve"> příl. D.</w:t>
      </w:r>
    </w:p>
    <w:p w:rsidR="002523B9" w:rsidRDefault="002523B9" w:rsidP="00044CA7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BD11A8">
      <w:pPr>
        <w:pStyle w:val="ListParagraph"/>
        <w:ind w:left="510"/>
        <w:rPr>
          <w:rFonts w:ascii="Verdana" w:hAnsi="Verdana"/>
          <w:i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Vyhl. č. 18/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19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79 Sb., Vyhl. č. 19/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19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79 Sb.,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 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Vyhl. č. 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73/2010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Sb.,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 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Vyhl.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      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č. 21/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19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79 Sb.,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 xml:space="preserve"> </w:t>
      </w:r>
      <w:r w:rsidRPr="00BD11A8"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  <w:r>
        <w:rPr>
          <w:rFonts w:ascii="Verdana" w:hAnsi="Verdana"/>
          <w:i/>
          <w:sz w:val="20"/>
          <w:szCs w:val="20"/>
          <w:u w:val="single"/>
          <w:lang w:eastAsia="cs-CZ"/>
        </w:rPr>
        <w:t xml:space="preserve"> </w:t>
      </w:r>
    </w:p>
    <w:p w:rsidR="002523B9" w:rsidRPr="00BD11A8" w:rsidRDefault="002523B9" w:rsidP="00BD11A8">
      <w:pPr>
        <w:pStyle w:val="ListParagraph"/>
        <w:numPr>
          <w:ilvl w:val="0"/>
          <w:numId w:val="71"/>
        </w:numPr>
        <w:rPr>
          <w:i/>
        </w:rPr>
      </w:pPr>
      <w:r>
        <w:rPr>
          <w:rFonts w:ascii="Verdana" w:hAnsi="Verdana"/>
          <w:i/>
          <w:sz w:val="20"/>
          <w:szCs w:val="20"/>
          <w:lang w:eastAsia="cs-CZ"/>
        </w:rPr>
        <w:t>v</w:t>
      </w:r>
      <w:r w:rsidRPr="00BD11A8">
        <w:rPr>
          <w:rFonts w:ascii="Verdana" w:hAnsi="Verdana"/>
          <w:i/>
          <w:sz w:val="20"/>
          <w:szCs w:val="20"/>
          <w:lang w:eastAsia="cs-CZ"/>
        </w:rPr>
        <w:t>yhrazená technická zařízení (tlaková, zdvihací, elektrická, plynová)</w:t>
      </w:r>
      <w:r>
        <w:rPr>
          <w:rFonts w:ascii="Verdana" w:hAnsi="Verdana"/>
          <w:i/>
          <w:sz w:val="20"/>
          <w:szCs w:val="20"/>
          <w:lang w:eastAsia="cs-CZ"/>
        </w:rPr>
        <w:t xml:space="preserve"> – info.</w:t>
      </w:r>
    </w:p>
    <w:p w:rsidR="002523B9" w:rsidRDefault="002523B9" w:rsidP="00BD11A8">
      <w:pPr>
        <w:pStyle w:val="ListParagraph"/>
        <w:ind w:left="0"/>
        <w:rPr>
          <w:rFonts w:ascii="Verdana" w:hAnsi="Verdana"/>
          <w:i/>
          <w:sz w:val="20"/>
          <w:szCs w:val="20"/>
          <w:lang w:eastAsia="cs-CZ"/>
        </w:rPr>
      </w:pPr>
      <w:r w:rsidRPr="00BD11A8">
        <w:rPr>
          <w:rFonts w:ascii="Verdana" w:hAnsi="Verdana"/>
          <w:i/>
          <w:sz w:val="20"/>
          <w:szCs w:val="20"/>
          <w:lang w:eastAsia="cs-CZ"/>
        </w:rPr>
        <w:t xml:space="preserve"> </w:t>
      </w:r>
    </w:p>
    <w:p w:rsidR="002523B9" w:rsidRPr="004219D4" w:rsidRDefault="002523B9" w:rsidP="00BD11A8">
      <w:pPr>
        <w:spacing w:after="0" w:line="240" w:lineRule="auto"/>
        <w:ind w:left="51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>Nařízení vlády č. 11/</w:t>
      </w:r>
      <w:r>
        <w:rPr>
          <w:rFonts w:ascii="Verdana" w:hAnsi="Verdana"/>
          <w:b/>
          <w:sz w:val="20"/>
          <w:szCs w:val="20"/>
          <w:u w:val="single"/>
          <w:lang w:eastAsia="cs-CZ"/>
        </w:rPr>
        <w:t>20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02 Sb., kterým se stanoví vzhled a umístění bezpečnostních značek a zavedení signálů, </w:t>
      </w:r>
      <w:r>
        <w:rPr>
          <w:rFonts w:ascii="Verdana" w:hAnsi="Verdana"/>
          <w:i/>
          <w:sz w:val="20"/>
          <w:szCs w:val="20"/>
          <w:u w:val="single"/>
          <w:lang w:eastAsia="cs-CZ"/>
        </w:rPr>
        <w:t>ve znění pozdějších předpisů</w:t>
      </w:r>
    </w:p>
    <w:p w:rsidR="002523B9" w:rsidRPr="0033740A" w:rsidRDefault="002523B9" w:rsidP="00BD11A8">
      <w:pPr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  <w:u w:val="single"/>
          <w:lang w:eastAsia="cs-CZ"/>
        </w:rPr>
      </w:pPr>
      <w:r w:rsidRPr="0033740A">
        <w:rPr>
          <w:rFonts w:ascii="Verdana" w:hAnsi="Verdana"/>
          <w:i/>
          <w:sz w:val="20"/>
          <w:szCs w:val="20"/>
          <w:lang w:eastAsia="cs-CZ"/>
        </w:rPr>
        <w:t>text</w:t>
      </w:r>
      <w:r w:rsidRPr="0033740A">
        <w:rPr>
          <w:rFonts w:ascii="Verdana" w:hAnsi="Verdana"/>
          <w:i/>
          <w:sz w:val="20"/>
          <w:szCs w:val="20"/>
          <w:lang w:eastAsia="cs-CZ"/>
        </w:rPr>
        <w:tab/>
      </w:r>
      <w:r w:rsidRPr="0033740A">
        <w:rPr>
          <w:rFonts w:ascii="Verdana" w:hAnsi="Verdana"/>
          <w:i/>
          <w:sz w:val="20"/>
          <w:szCs w:val="20"/>
          <w:lang w:eastAsia="cs-CZ"/>
        </w:rPr>
        <w:tab/>
      </w:r>
      <w:r w:rsidRPr="0033740A">
        <w:rPr>
          <w:rFonts w:ascii="Verdana" w:hAnsi="Verdana"/>
          <w:i/>
          <w:sz w:val="20"/>
          <w:szCs w:val="20"/>
          <w:lang w:eastAsia="cs-CZ"/>
        </w:rPr>
        <w:tab/>
      </w:r>
      <w:r w:rsidRPr="0033740A">
        <w:rPr>
          <w:rFonts w:ascii="Verdana" w:hAnsi="Verdana"/>
          <w:i/>
          <w:sz w:val="20"/>
          <w:szCs w:val="20"/>
          <w:lang w:eastAsia="cs-CZ"/>
        </w:rPr>
        <w:tab/>
      </w:r>
      <w:r w:rsidRPr="0033740A">
        <w:rPr>
          <w:rFonts w:ascii="Verdana" w:hAnsi="Verdana"/>
          <w:i/>
          <w:sz w:val="20"/>
          <w:szCs w:val="20"/>
          <w:lang w:eastAsia="cs-CZ"/>
        </w:rPr>
        <w:tab/>
      </w:r>
      <w:r w:rsidRPr="0033740A">
        <w:rPr>
          <w:rFonts w:ascii="Verdana" w:hAnsi="Verdana"/>
          <w:i/>
          <w:sz w:val="20"/>
          <w:szCs w:val="20"/>
          <w:lang w:eastAsia="cs-CZ"/>
        </w:rPr>
        <w:tab/>
      </w:r>
      <w:r w:rsidRPr="0033740A">
        <w:rPr>
          <w:rFonts w:ascii="Verdana" w:hAnsi="Verdana"/>
          <w:i/>
          <w:sz w:val="20"/>
          <w:szCs w:val="20"/>
          <w:lang w:eastAsia="cs-CZ"/>
        </w:rPr>
        <w:tab/>
      </w:r>
      <w:r w:rsidRPr="0033740A">
        <w:rPr>
          <w:rFonts w:ascii="Verdana" w:hAnsi="Verdana"/>
          <w:i/>
          <w:sz w:val="20"/>
          <w:szCs w:val="20"/>
          <w:lang w:eastAsia="cs-CZ"/>
        </w:rPr>
        <w:tab/>
      </w:r>
      <w:r w:rsidRPr="0033740A"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 xml:space="preserve">§§ 3 </w:t>
      </w:r>
      <w:r w:rsidRPr="0033740A">
        <w:rPr>
          <w:rFonts w:ascii="Verdana" w:hAnsi="Verdana"/>
          <w:i/>
          <w:sz w:val="20"/>
          <w:szCs w:val="20"/>
          <w:lang w:eastAsia="cs-CZ"/>
        </w:rPr>
        <w:t xml:space="preserve">– </w:t>
      </w:r>
      <w:r>
        <w:rPr>
          <w:rFonts w:ascii="Verdana" w:hAnsi="Verdana"/>
          <w:i/>
          <w:sz w:val="20"/>
          <w:szCs w:val="20"/>
          <w:lang w:eastAsia="cs-CZ"/>
        </w:rPr>
        <w:t>5 (info),</w:t>
      </w:r>
    </w:p>
    <w:p w:rsidR="002523B9" w:rsidRPr="002043A6" w:rsidRDefault="002523B9" w:rsidP="00BD11A8">
      <w:pPr>
        <w:numPr>
          <w:ilvl w:val="0"/>
          <w:numId w:val="40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  <w:u w:val="single"/>
          <w:lang w:eastAsia="cs-CZ"/>
        </w:rPr>
      </w:pPr>
      <w:r w:rsidRPr="0033740A">
        <w:rPr>
          <w:rFonts w:ascii="Verdana" w:hAnsi="Verdana"/>
          <w:i/>
          <w:sz w:val="20"/>
          <w:szCs w:val="20"/>
          <w:lang w:eastAsia="cs-CZ"/>
        </w:rPr>
        <w:t>příloha</w:t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</w:r>
      <w:r>
        <w:rPr>
          <w:rFonts w:ascii="Verdana" w:hAnsi="Verdana"/>
          <w:i/>
          <w:sz w:val="20"/>
          <w:szCs w:val="20"/>
          <w:lang w:eastAsia="cs-CZ"/>
        </w:rPr>
        <w:tab/>
        <w:t>vzory bezpečnostních značek a kódy signálů (info).</w:t>
      </w:r>
    </w:p>
    <w:p w:rsidR="002523B9" w:rsidRDefault="002523B9" w:rsidP="00BD11A8">
      <w:pPr>
        <w:pStyle w:val="ListParagraph"/>
        <w:ind w:left="0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19602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  <w:r w:rsidRPr="00671E25">
        <w:rPr>
          <w:rFonts w:ascii="Verdana" w:hAnsi="Verdana"/>
          <w:b/>
          <w:sz w:val="20"/>
          <w:szCs w:val="20"/>
          <w:u w:val="single"/>
          <w:shd w:val="clear" w:color="FFFF00" w:fill="auto"/>
          <w:lang w:eastAsia="cs-CZ"/>
        </w:rPr>
        <w:t xml:space="preserve">PŘEDPISY NAVAZUJÍCÍ NEBO SOUVISEJÍCÍ S PRÁVNÍMI PŘEDPISY K ZAJIŠTĚNÍ BOZP, </w:t>
      </w:r>
      <w:r w:rsidRPr="00671E25">
        <w:rPr>
          <w:rFonts w:ascii="Verdana" w:hAnsi="Verdana"/>
          <w:b/>
          <w:i/>
          <w:sz w:val="20"/>
          <w:szCs w:val="20"/>
          <w:u w:val="single"/>
          <w:shd w:val="clear" w:color="FFFF00" w:fill="auto"/>
          <w:lang w:eastAsia="cs-CZ"/>
        </w:rPr>
        <w:t>vztahující se k provozované činnosti</w:t>
      </w:r>
      <w:r w:rsidRPr="004219D4">
        <w:rPr>
          <w:rFonts w:ascii="Verdana" w:hAnsi="Verdana"/>
          <w:b/>
          <w:sz w:val="20"/>
          <w:szCs w:val="20"/>
          <w:u w:val="single"/>
          <w:lang w:eastAsia="cs-CZ"/>
        </w:rPr>
        <w:t xml:space="preserve"> - </w:t>
      </w:r>
      <w:r w:rsidRPr="00671E25">
        <w:rPr>
          <w:rFonts w:ascii="Verdana" w:hAnsi="Verdana"/>
          <w:b/>
          <w:i/>
          <w:sz w:val="20"/>
          <w:szCs w:val="20"/>
          <w:u w:val="single"/>
          <w:shd w:val="clear" w:color="auto" w:fill="FFFFFF"/>
          <w:lang w:eastAsia="cs-CZ"/>
        </w:rPr>
        <w:t xml:space="preserve">provádí přímý nadřízený – </w:t>
      </w:r>
      <w:r w:rsidRPr="005D7C66">
        <w:rPr>
          <w:rFonts w:ascii="Verdana" w:hAnsi="Verdana"/>
          <w:i/>
          <w:sz w:val="20"/>
          <w:szCs w:val="20"/>
          <w:u w:val="single"/>
          <w:shd w:val="clear" w:color="auto" w:fill="FFFFFF"/>
          <w:lang w:eastAsia="cs-CZ"/>
        </w:rPr>
        <w:t>viz záznam č. 1.1</w:t>
      </w:r>
      <w:r>
        <w:rPr>
          <w:rFonts w:ascii="Verdana" w:hAnsi="Verdana"/>
          <w:i/>
          <w:sz w:val="20"/>
          <w:szCs w:val="20"/>
          <w:u w:val="single"/>
          <w:shd w:val="clear" w:color="auto" w:fill="FFFFFF"/>
          <w:lang w:eastAsia="cs-CZ"/>
        </w:rPr>
        <w:t>.</w:t>
      </w:r>
    </w:p>
    <w:p w:rsidR="002523B9" w:rsidRPr="004219D4" w:rsidRDefault="002523B9" w:rsidP="00210E11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7F178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s</w:t>
      </w:r>
      <w:r w:rsidRPr="000D27AA">
        <w:rPr>
          <w:rFonts w:ascii="Verdana" w:hAnsi="Verdana"/>
          <w:i/>
          <w:sz w:val="20"/>
          <w:szCs w:val="20"/>
          <w:lang w:eastAsia="cs-CZ"/>
        </w:rPr>
        <w:t xml:space="preserve">eznámení s návody k obsluze od výrobce používaných (provozovaných) technických zařízení - elektrické, tepelné a elektrotepelné spotřebiče, přenosné elektrické ruční nářadí, případně nářadí a stroje se spalovacím motorem (vrtačka, bourací kladivo, úhlová bruska, </w:t>
      </w:r>
      <w:r w:rsidRPr="000D27AA">
        <w:rPr>
          <w:rFonts w:ascii="Verdana" w:hAnsi="Verdana" w:cs="Arial"/>
          <w:i/>
          <w:sz w:val="20"/>
          <w:szCs w:val="20"/>
        </w:rPr>
        <w:t>křovinořez, travní sekačka, řetězová pila, pěchovací stroj,</w:t>
      </w:r>
      <w:r w:rsidRPr="000D27AA">
        <w:rPr>
          <w:rFonts w:ascii="Verdana" w:hAnsi="Verdana"/>
          <w:i/>
          <w:sz w:val="20"/>
          <w:szCs w:val="20"/>
          <w:lang w:eastAsia="cs-CZ"/>
        </w:rPr>
        <w:t xml:space="preserve"> apod.), pracovní pomůcky, OOPP, motorová vozidla, stroje, apod., případně seznámení s dalšími interními pokyny a pravidly vztahujícími</w:t>
      </w:r>
      <w:r>
        <w:rPr>
          <w:rFonts w:ascii="Verdana" w:hAnsi="Verdana"/>
          <w:i/>
          <w:sz w:val="20"/>
          <w:szCs w:val="20"/>
          <w:lang w:eastAsia="cs-CZ"/>
        </w:rPr>
        <w:t xml:space="preserve"> se k pracovní činnosti,</w:t>
      </w:r>
    </w:p>
    <w:p w:rsidR="002523B9" w:rsidRDefault="002523B9" w:rsidP="007F178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s</w:t>
      </w:r>
      <w:r w:rsidRPr="00907EFB">
        <w:rPr>
          <w:rFonts w:ascii="Verdana" w:hAnsi="Verdana"/>
          <w:i/>
          <w:sz w:val="20"/>
          <w:szCs w:val="20"/>
          <w:lang w:eastAsia="cs-CZ"/>
        </w:rPr>
        <w:t xml:space="preserve">eznámení s ČSN, ČSN EN </w:t>
      </w:r>
      <w:r>
        <w:rPr>
          <w:rFonts w:ascii="Verdana" w:hAnsi="Verdana"/>
          <w:i/>
          <w:sz w:val="20"/>
          <w:szCs w:val="20"/>
          <w:lang w:eastAsia="cs-CZ"/>
        </w:rPr>
        <w:t>v rozsahu odpovídajícím</w:t>
      </w:r>
      <w:r w:rsidRPr="00907EFB">
        <w:rPr>
          <w:rFonts w:ascii="Verdana" w:hAnsi="Verdana"/>
          <w:i/>
          <w:sz w:val="20"/>
          <w:szCs w:val="20"/>
          <w:lang w:eastAsia="cs-CZ"/>
        </w:rPr>
        <w:t> pracovní činnost</w:t>
      </w:r>
      <w:r>
        <w:rPr>
          <w:rFonts w:ascii="Verdana" w:hAnsi="Verdana"/>
          <w:i/>
          <w:sz w:val="20"/>
          <w:szCs w:val="20"/>
          <w:lang w:eastAsia="cs-CZ"/>
        </w:rPr>
        <w:t>i,</w:t>
      </w:r>
    </w:p>
    <w:p w:rsidR="002523B9" w:rsidRPr="00907EFB" w:rsidRDefault="002523B9" w:rsidP="007F178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>seznámení s bezpečnostními listy používaných chemických látek a přípravků.</w:t>
      </w:r>
    </w:p>
    <w:p w:rsidR="002523B9" w:rsidRPr="004219D4" w:rsidRDefault="002523B9" w:rsidP="00210E11">
      <w:pPr>
        <w:spacing w:after="0" w:line="240" w:lineRule="auto"/>
        <w:ind w:left="340"/>
        <w:jc w:val="both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196020">
      <w:pPr>
        <w:numPr>
          <w:ilvl w:val="0"/>
          <w:numId w:val="5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671E25">
        <w:rPr>
          <w:rFonts w:ascii="Verdana" w:hAnsi="Verdana"/>
          <w:b/>
          <w:sz w:val="20"/>
          <w:szCs w:val="20"/>
          <w:u w:val="single"/>
          <w:shd w:val="clear" w:color="FFFF00" w:fill="auto"/>
          <w:lang w:eastAsia="cs-CZ"/>
        </w:rPr>
        <w:t>OVĚŘENÍ  ZNALOSTÍ.</w:t>
      </w:r>
    </w:p>
    <w:p w:rsidR="002523B9" w:rsidRPr="004219D4" w:rsidRDefault="002523B9" w:rsidP="00196020">
      <w:pPr>
        <w:numPr>
          <w:ilvl w:val="0"/>
          <w:numId w:val="35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body 1 – 4 písemně testem,</w:t>
      </w:r>
    </w:p>
    <w:p w:rsidR="002523B9" w:rsidRDefault="002523B9" w:rsidP="00196020">
      <w:pPr>
        <w:numPr>
          <w:ilvl w:val="0"/>
          <w:numId w:val="39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 xml:space="preserve">bod </w:t>
      </w:r>
      <w:r>
        <w:rPr>
          <w:rFonts w:ascii="Verdana" w:hAnsi="Verdana"/>
          <w:i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i/>
          <w:sz w:val="20"/>
          <w:szCs w:val="20"/>
          <w:lang w:eastAsia="cs-CZ"/>
        </w:rPr>
        <w:t>5 – ústním pohovorem.</w:t>
      </w:r>
    </w:p>
    <w:p w:rsidR="002523B9" w:rsidRPr="00304074" w:rsidRDefault="002523B9" w:rsidP="00210E11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Pr="004219D4" w:rsidRDefault="002523B9" w:rsidP="00304074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Pr="00044CA7" w:rsidRDefault="002523B9" w:rsidP="00044CA7">
      <w:pPr>
        <w:rPr>
          <w:rFonts w:ascii="Verdana" w:hAnsi="Verdana"/>
          <w:sz w:val="20"/>
          <w:szCs w:val="20"/>
          <w:lang w:eastAsia="cs-CZ"/>
        </w:rPr>
      </w:pPr>
    </w:p>
    <w:p w:rsidR="002523B9" w:rsidRDefault="002523B9" w:rsidP="004219D4">
      <w:pPr>
        <w:spacing w:after="0" w:line="240" w:lineRule="auto"/>
        <w:ind w:left="397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4219D4">
      <w:pPr>
        <w:spacing w:after="0" w:line="240" w:lineRule="auto"/>
        <w:ind w:left="397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4219D4">
      <w:pPr>
        <w:spacing w:after="0" w:line="240" w:lineRule="auto"/>
        <w:ind w:left="397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2523B9" w:rsidRDefault="002523B9" w:rsidP="001F4BBF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1F4BBF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1F4BBF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1F4BBF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1F4BBF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1F4BBF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1F4BBF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1F4BBF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1F4BBF">
      <w:pPr>
        <w:spacing w:after="0" w:line="240" w:lineRule="auto"/>
        <w:ind w:left="340"/>
        <w:jc w:val="right"/>
        <w:rPr>
          <w:rFonts w:ascii="Verdana" w:hAnsi="Verdana"/>
          <w:i/>
          <w:sz w:val="20"/>
          <w:szCs w:val="20"/>
          <w:lang w:eastAsia="cs-CZ"/>
        </w:rPr>
      </w:pPr>
    </w:p>
    <w:p w:rsidR="002523B9" w:rsidRDefault="002523B9" w:rsidP="00AB64CE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right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>PŘÍLOHA č</w:t>
      </w:r>
      <w:r w:rsidRPr="0078124D">
        <w:rPr>
          <w:rFonts w:ascii="Verdana" w:hAnsi="Verdana"/>
          <w:i/>
          <w:snapToGrid w:val="0"/>
          <w:sz w:val="20"/>
          <w:szCs w:val="20"/>
          <w:lang w:eastAsia="cs-CZ"/>
        </w:rPr>
        <w:t>. 1.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i/>
          <w:snapToGrid w:val="0"/>
          <w:sz w:val="20"/>
          <w:szCs w:val="20"/>
          <w:u w:val="single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i/>
          <w:snapToGrid w:val="0"/>
          <w:sz w:val="20"/>
          <w:szCs w:val="20"/>
          <w:u w:val="single"/>
          <w:lang w:eastAsia="cs-CZ"/>
        </w:rPr>
      </w:pPr>
    </w:p>
    <w:p w:rsidR="002523B9" w:rsidRPr="004219D4" w:rsidRDefault="002523B9" w:rsidP="00DD75AE">
      <w:pPr>
        <w:keepNext/>
        <w:spacing w:after="0" w:line="240" w:lineRule="auto"/>
        <w:jc w:val="center"/>
        <w:outlineLvl w:val="0"/>
        <w:rPr>
          <w:rFonts w:ascii="Verdana" w:hAnsi="Verdana"/>
          <w:b/>
          <w:snapToGrid w:val="0"/>
          <w:sz w:val="24"/>
          <w:szCs w:val="24"/>
          <w:lang w:eastAsia="cs-CZ"/>
        </w:rPr>
      </w:pPr>
      <w:r w:rsidRPr="004219D4">
        <w:rPr>
          <w:rFonts w:ascii="Verdana" w:hAnsi="Verdana"/>
          <w:b/>
          <w:snapToGrid w:val="0"/>
          <w:sz w:val="24"/>
          <w:szCs w:val="24"/>
          <w:lang w:eastAsia="cs-CZ"/>
        </w:rPr>
        <w:t>Z Á Z N A M</w:t>
      </w:r>
    </w:p>
    <w:p w:rsidR="002523B9" w:rsidRPr="004219D4" w:rsidRDefault="002523B9" w:rsidP="00DD75AE">
      <w:pPr>
        <w:pBdr>
          <w:bottom w:val="single" w:sz="6" w:space="1" w:color="auto"/>
        </w:pBdr>
        <w:spacing w:after="0" w:line="240" w:lineRule="auto"/>
        <w:jc w:val="center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o   školení</w:t>
      </w:r>
      <w:r w:rsidRPr="004219D4">
        <w:rPr>
          <w:rFonts w:ascii="Verdana" w:hAnsi="Verdana"/>
          <w:b/>
          <w:snapToGrid w:val="0"/>
          <w:sz w:val="20"/>
          <w:szCs w:val="20"/>
          <w:lang w:eastAsia="cs-CZ"/>
        </w:rPr>
        <w:t xml:space="preserve">   </w:t>
      </w:r>
      <w:r w:rsidRPr="008846B7">
        <w:rPr>
          <w:rFonts w:ascii="Verdana" w:hAnsi="Verdana"/>
          <w:b/>
          <w:snapToGrid w:val="0"/>
          <w:sz w:val="24"/>
          <w:szCs w:val="24"/>
          <w:shd w:val="clear" w:color="auto" w:fill="FFFFFF"/>
          <w:lang w:eastAsia="cs-CZ"/>
        </w:rPr>
        <w:t>z a m ě s t n a n c ů</w:t>
      </w:r>
      <w:r w:rsidRPr="008846B7">
        <w:rPr>
          <w:rFonts w:ascii="Verdana" w:hAnsi="Verdana"/>
          <w:b/>
          <w:snapToGrid w:val="0"/>
          <w:sz w:val="20"/>
          <w:szCs w:val="20"/>
          <w:shd w:val="clear" w:color="auto" w:fill="FFFFFF"/>
          <w:lang w:eastAsia="cs-CZ"/>
        </w:rPr>
        <w:t xml:space="preserve">   v   oblasti   </w:t>
      </w:r>
      <w:r w:rsidRPr="008846B7">
        <w:rPr>
          <w:rFonts w:ascii="Verdana" w:hAnsi="Verdana"/>
          <w:b/>
          <w:snapToGrid w:val="0"/>
          <w:sz w:val="24"/>
          <w:szCs w:val="24"/>
          <w:shd w:val="clear" w:color="auto" w:fill="FFFFFF"/>
          <w:lang w:eastAsia="cs-CZ"/>
        </w:rPr>
        <w:t>BOZP,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   provedeném v souladu           s § 103 odst. 2 ZP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Zaměstnavatel:  _________________________________________________________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keepNext/>
        <w:spacing w:after="0" w:line="240" w:lineRule="auto"/>
        <w:jc w:val="both"/>
        <w:outlineLvl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Profese</w:t>
      </w:r>
      <w:r w:rsidRPr="004219D4">
        <w:rPr>
          <w:rFonts w:ascii="Verdana" w:hAnsi="Verdana"/>
          <w:sz w:val="20"/>
          <w:szCs w:val="20"/>
          <w:lang w:eastAsia="cs-CZ"/>
        </w:rPr>
        <w:t xml:space="preserve">:  </w:t>
      </w:r>
      <w:r>
        <w:rPr>
          <w:rFonts w:ascii="Verdana" w:hAnsi="Verdana"/>
          <w:sz w:val="20"/>
          <w:szCs w:val="20"/>
          <w:lang w:eastAsia="cs-CZ"/>
        </w:rPr>
        <w:t xml:space="preserve">          </w:t>
      </w:r>
      <w:r w:rsidRPr="004219D4">
        <w:rPr>
          <w:rFonts w:ascii="Verdana" w:hAnsi="Verdana"/>
          <w:sz w:val="20"/>
          <w:szCs w:val="20"/>
          <w:lang w:eastAsia="cs-CZ"/>
        </w:rPr>
        <w:t>____________________</w:t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>Pracoviště:</w:t>
      </w:r>
      <w:r>
        <w:rPr>
          <w:rFonts w:ascii="Verdana" w:hAnsi="Verdana"/>
          <w:snapToGrid w:val="0"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sz w:val="20"/>
          <w:szCs w:val="20"/>
          <w:lang w:eastAsia="cs-CZ"/>
        </w:rPr>
        <w:t>______________________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Datum školení:  </w:t>
      </w:r>
      <w:r>
        <w:rPr>
          <w:rFonts w:ascii="Verdana" w:hAnsi="Verdana"/>
          <w:snapToGrid w:val="0"/>
          <w:sz w:val="20"/>
          <w:szCs w:val="20"/>
          <w:lang w:eastAsia="cs-CZ"/>
        </w:rPr>
        <w:t>____________________</w:t>
      </w:r>
      <w:r>
        <w:rPr>
          <w:rFonts w:ascii="Verdana" w:hAnsi="Verdana"/>
          <w:snapToGrid w:val="0"/>
          <w:sz w:val="20"/>
          <w:szCs w:val="20"/>
          <w:lang w:eastAsia="cs-CZ"/>
        </w:rPr>
        <w:tab/>
      </w:r>
      <w:r>
        <w:rPr>
          <w:rFonts w:ascii="Verdana" w:hAnsi="Verdana"/>
          <w:snapToGrid w:val="0"/>
          <w:sz w:val="20"/>
          <w:szCs w:val="20"/>
          <w:lang w:eastAsia="cs-CZ"/>
        </w:rPr>
        <w:tab/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Školení provedl:  ___________________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  <w:t>Podpis:  _________________________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ind w:left="1416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     ___________________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  <w:t xml:space="preserve">  _________________________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  <w:t>Obsah školení: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Školení bylo provedeno v rozsahu osnovy </w:t>
      </w:r>
      <w:r w:rsidRPr="004219D4">
        <w:rPr>
          <w:rFonts w:ascii="Verdana" w:hAnsi="Verdana"/>
          <w:b/>
          <w:snapToGrid w:val="0"/>
          <w:sz w:val="20"/>
          <w:szCs w:val="20"/>
          <w:lang w:eastAsia="cs-CZ"/>
        </w:rPr>
        <w:t xml:space="preserve">č. 1, č. 2 a č. _____ 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>s následujícími tématy:</w:t>
      </w:r>
    </w:p>
    <w:p w:rsidR="002523B9" w:rsidRPr="004219D4" w:rsidRDefault="002523B9" w:rsidP="00FC5C2D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>Obecn</w:t>
      </w:r>
      <w:r>
        <w:rPr>
          <w:rFonts w:ascii="Verdana" w:hAnsi="Verdana"/>
          <w:i/>
          <w:snapToGrid w:val="0"/>
          <w:sz w:val="20"/>
          <w:szCs w:val="20"/>
          <w:lang w:eastAsia="cs-CZ"/>
        </w:rPr>
        <w:t>ě závazné</w:t>
      </w: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 xml:space="preserve"> právní předpisy</w:t>
      </w:r>
    </w:p>
    <w:p w:rsidR="002523B9" w:rsidRPr="004219D4" w:rsidRDefault="002523B9" w:rsidP="00FC5C2D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Zdravotní a hygienické předpisy související s bezpečností a hygienou práce</w:t>
      </w:r>
    </w:p>
    <w:p w:rsidR="002523B9" w:rsidRPr="004219D4" w:rsidRDefault="002523B9" w:rsidP="00FC5C2D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Interní předpisy vyplývající z obecně závazných právních předpisů</w:t>
      </w:r>
    </w:p>
    <w:p w:rsidR="002523B9" w:rsidRPr="004219D4" w:rsidRDefault="002523B9" w:rsidP="00FC5C2D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Bezpečnostně – technické předpisy</w:t>
      </w:r>
    </w:p>
    <w:p w:rsidR="002523B9" w:rsidRPr="004219D4" w:rsidRDefault="002523B9" w:rsidP="00FC5C2D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Předpisy navazující nebo související s BOZP</w:t>
      </w:r>
      <w:r>
        <w:rPr>
          <w:rFonts w:ascii="Verdana" w:hAnsi="Verdana"/>
          <w:i/>
          <w:sz w:val="20"/>
          <w:szCs w:val="20"/>
          <w:lang w:eastAsia="cs-CZ"/>
        </w:rPr>
        <w:t xml:space="preserve"> (návody k obsluze, </w:t>
      </w:r>
      <w:r w:rsidRPr="004219D4">
        <w:rPr>
          <w:rFonts w:ascii="Verdana" w:hAnsi="Verdana"/>
          <w:i/>
          <w:sz w:val="20"/>
          <w:szCs w:val="20"/>
          <w:lang w:eastAsia="cs-CZ"/>
        </w:rPr>
        <w:t>interní pokyny, pravidla,</w:t>
      </w:r>
      <w:r>
        <w:rPr>
          <w:rFonts w:ascii="Verdana" w:hAnsi="Verdana"/>
          <w:i/>
          <w:sz w:val="20"/>
          <w:szCs w:val="20"/>
          <w:lang w:eastAsia="cs-CZ"/>
        </w:rPr>
        <w:t xml:space="preserve"> ČSN, ČSN EN,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apod.) – </w:t>
      </w:r>
      <w:r w:rsidRPr="008846B7">
        <w:rPr>
          <w:rFonts w:ascii="Verdana" w:hAnsi="Verdana"/>
          <w:i/>
          <w:sz w:val="20"/>
          <w:szCs w:val="20"/>
          <w:shd w:val="clear" w:color="auto" w:fill="FFFFFF"/>
          <w:lang w:eastAsia="cs-CZ"/>
        </w:rPr>
        <w:t>provádí přímý nadřízený - viz záznam č. 1.1.</w:t>
      </w:r>
    </w:p>
    <w:p w:rsidR="002523B9" w:rsidRPr="004219D4" w:rsidRDefault="002523B9" w:rsidP="00FC5C2D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Ověření znalostí – písemně testem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Potvrzuji svým podpisem, že jsem školení rozuměl(a).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1800"/>
        <w:gridCol w:w="180"/>
        <w:gridCol w:w="2880"/>
        <w:gridCol w:w="1760"/>
      </w:tblGrid>
      <w:tr w:rsidR="002523B9" w:rsidRPr="000373F4" w:rsidTr="00F17727">
        <w:trPr>
          <w:cantSplit/>
          <w:trHeight w:val="400"/>
        </w:trPr>
        <w:tc>
          <w:tcPr>
            <w:tcW w:w="4390" w:type="dxa"/>
            <w:gridSpan w:val="2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Seznam zaměstnanců</w:t>
            </w: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gridSpan w:val="2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Seznam zaměstnanců</w:t>
            </w: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Podpis</w:t>
            </w: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</w:tbl>
    <w:p w:rsidR="002523B9" w:rsidRDefault="002523B9" w:rsidP="00DD75AE">
      <w:pPr>
        <w:spacing w:after="0" w:line="240" w:lineRule="auto"/>
        <w:jc w:val="right"/>
        <w:rPr>
          <w:rFonts w:ascii="Verdana" w:hAnsi="Verdana"/>
          <w:i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right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 xml:space="preserve">PŘÍLOHA č. </w:t>
      </w:r>
      <w:r w:rsidRPr="0078124D">
        <w:rPr>
          <w:rFonts w:ascii="Verdana" w:hAnsi="Verdana"/>
          <w:i/>
          <w:snapToGrid w:val="0"/>
          <w:sz w:val="20"/>
          <w:szCs w:val="20"/>
          <w:lang w:eastAsia="cs-CZ"/>
        </w:rPr>
        <w:t>1.1.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i/>
          <w:snapToGrid w:val="0"/>
          <w:sz w:val="20"/>
          <w:szCs w:val="20"/>
          <w:u w:val="single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i/>
          <w:snapToGrid w:val="0"/>
          <w:sz w:val="20"/>
          <w:szCs w:val="20"/>
          <w:u w:val="single"/>
          <w:lang w:eastAsia="cs-CZ"/>
        </w:rPr>
      </w:pPr>
    </w:p>
    <w:p w:rsidR="002523B9" w:rsidRPr="004219D4" w:rsidRDefault="002523B9" w:rsidP="00DD75AE">
      <w:pPr>
        <w:keepNext/>
        <w:spacing w:after="0" w:line="240" w:lineRule="auto"/>
        <w:jc w:val="center"/>
        <w:outlineLvl w:val="0"/>
        <w:rPr>
          <w:rFonts w:ascii="Verdana" w:hAnsi="Verdana"/>
          <w:b/>
          <w:snapToGrid w:val="0"/>
          <w:sz w:val="24"/>
          <w:szCs w:val="24"/>
          <w:lang w:eastAsia="cs-CZ"/>
        </w:rPr>
      </w:pPr>
      <w:r w:rsidRPr="004219D4">
        <w:rPr>
          <w:rFonts w:ascii="Verdana" w:hAnsi="Verdana"/>
          <w:b/>
          <w:snapToGrid w:val="0"/>
          <w:sz w:val="24"/>
          <w:szCs w:val="24"/>
          <w:lang w:eastAsia="cs-CZ"/>
        </w:rPr>
        <w:t>Z Á Z N A M</w:t>
      </w:r>
    </w:p>
    <w:p w:rsidR="002523B9" w:rsidRPr="004219D4" w:rsidRDefault="002523B9" w:rsidP="00DD75AE">
      <w:pPr>
        <w:pBdr>
          <w:bottom w:val="single" w:sz="6" w:space="1" w:color="auto"/>
        </w:pBdr>
        <w:spacing w:after="0" w:line="240" w:lineRule="auto"/>
        <w:jc w:val="center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o   školení</w:t>
      </w:r>
      <w:r w:rsidRPr="004219D4">
        <w:rPr>
          <w:rFonts w:ascii="Verdana" w:hAnsi="Verdana"/>
          <w:b/>
          <w:snapToGrid w:val="0"/>
          <w:sz w:val="20"/>
          <w:szCs w:val="20"/>
          <w:lang w:eastAsia="cs-CZ"/>
        </w:rPr>
        <w:t xml:space="preserve">   </w:t>
      </w:r>
      <w:r w:rsidRPr="008846B7">
        <w:rPr>
          <w:rFonts w:ascii="Verdana" w:hAnsi="Verdana"/>
          <w:b/>
          <w:snapToGrid w:val="0"/>
          <w:sz w:val="24"/>
          <w:szCs w:val="24"/>
          <w:shd w:val="clear" w:color="auto" w:fill="FFFFFF"/>
          <w:lang w:eastAsia="cs-CZ"/>
        </w:rPr>
        <w:t>z a m ě s t n a n c ů</w:t>
      </w:r>
      <w:r w:rsidRPr="008846B7">
        <w:rPr>
          <w:rFonts w:ascii="Verdana" w:hAnsi="Verdana"/>
          <w:b/>
          <w:snapToGrid w:val="0"/>
          <w:sz w:val="20"/>
          <w:szCs w:val="20"/>
          <w:shd w:val="clear" w:color="auto" w:fill="FFFFFF"/>
          <w:lang w:eastAsia="cs-CZ"/>
        </w:rPr>
        <w:t xml:space="preserve">   v   oblasti   </w:t>
      </w:r>
      <w:r w:rsidRPr="008846B7">
        <w:rPr>
          <w:rFonts w:ascii="Verdana" w:hAnsi="Verdana"/>
          <w:b/>
          <w:snapToGrid w:val="0"/>
          <w:sz w:val="24"/>
          <w:szCs w:val="24"/>
          <w:shd w:val="clear" w:color="auto" w:fill="FFFFFF"/>
          <w:lang w:eastAsia="cs-CZ"/>
        </w:rPr>
        <w:t>BOZP,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   provedeném v souladu          s </w:t>
      </w:r>
      <w:r w:rsidRPr="0078124D">
        <w:rPr>
          <w:rFonts w:ascii="Verdana" w:hAnsi="Verdana"/>
          <w:snapToGrid w:val="0"/>
          <w:sz w:val="20"/>
          <w:szCs w:val="20"/>
          <w:lang w:eastAsia="cs-CZ"/>
        </w:rPr>
        <w:t>§ 103 odst. 2 ZP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Zaměstnavatel:  _________________________________________________________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304074">
      <w:pPr>
        <w:keepNext/>
        <w:spacing w:after="0" w:line="240" w:lineRule="auto"/>
        <w:jc w:val="both"/>
        <w:outlineLvl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Profese</w:t>
      </w:r>
      <w:r w:rsidRPr="004219D4">
        <w:rPr>
          <w:rFonts w:ascii="Verdana" w:hAnsi="Verdana"/>
          <w:sz w:val="20"/>
          <w:szCs w:val="20"/>
          <w:lang w:eastAsia="cs-CZ"/>
        </w:rPr>
        <w:t xml:space="preserve">:  </w:t>
      </w:r>
      <w:r>
        <w:rPr>
          <w:rFonts w:ascii="Verdana" w:hAnsi="Verdana"/>
          <w:sz w:val="20"/>
          <w:szCs w:val="20"/>
          <w:lang w:eastAsia="cs-CZ"/>
        </w:rPr>
        <w:t xml:space="preserve">          </w:t>
      </w:r>
      <w:r w:rsidRPr="004219D4">
        <w:rPr>
          <w:rFonts w:ascii="Verdana" w:hAnsi="Verdana"/>
          <w:sz w:val="20"/>
          <w:szCs w:val="20"/>
          <w:lang w:eastAsia="cs-CZ"/>
        </w:rPr>
        <w:t>____________________</w:t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>Pracoviště:</w:t>
      </w:r>
      <w:r>
        <w:rPr>
          <w:rFonts w:ascii="Verdana" w:hAnsi="Verdana"/>
          <w:snapToGrid w:val="0"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sz w:val="20"/>
          <w:szCs w:val="20"/>
          <w:lang w:eastAsia="cs-CZ"/>
        </w:rPr>
        <w:t>______________________</w:t>
      </w:r>
    </w:p>
    <w:p w:rsidR="002523B9" w:rsidRPr="004219D4" w:rsidRDefault="002523B9" w:rsidP="00304074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304074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Datum školení:  </w:t>
      </w:r>
      <w:r>
        <w:rPr>
          <w:rFonts w:ascii="Verdana" w:hAnsi="Verdana"/>
          <w:snapToGrid w:val="0"/>
          <w:sz w:val="20"/>
          <w:szCs w:val="20"/>
          <w:lang w:eastAsia="cs-CZ"/>
        </w:rPr>
        <w:t>____________________</w:t>
      </w:r>
      <w:r>
        <w:rPr>
          <w:rFonts w:ascii="Verdana" w:hAnsi="Verdana"/>
          <w:snapToGrid w:val="0"/>
          <w:sz w:val="20"/>
          <w:szCs w:val="20"/>
          <w:lang w:eastAsia="cs-CZ"/>
        </w:rPr>
        <w:tab/>
      </w:r>
      <w:r>
        <w:rPr>
          <w:rFonts w:ascii="Verdana" w:hAnsi="Verdana"/>
          <w:snapToGrid w:val="0"/>
          <w:sz w:val="20"/>
          <w:szCs w:val="20"/>
          <w:lang w:eastAsia="cs-CZ"/>
        </w:rPr>
        <w:tab/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Školení provedl:  ___________________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  <w:t>Podpis:  _________________________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ind w:left="1416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     ___________________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  <w:t xml:space="preserve">  _________________________</w:t>
      </w:r>
    </w:p>
    <w:p w:rsidR="002523B9" w:rsidRPr="004219D4" w:rsidRDefault="002523B9" w:rsidP="00DD75AE">
      <w:pPr>
        <w:spacing w:before="120"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u w:val="single"/>
          <w:lang w:eastAsia="cs-CZ"/>
        </w:rPr>
      </w:pPr>
      <w:r w:rsidRPr="008846B7">
        <w:rPr>
          <w:rFonts w:ascii="Verdana" w:hAnsi="Verdana"/>
          <w:b/>
          <w:snapToGrid w:val="0"/>
          <w:sz w:val="20"/>
          <w:szCs w:val="20"/>
          <w:u w:val="single"/>
          <w:shd w:val="clear" w:color="auto" w:fill="FFFFFF"/>
          <w:lang w:eastAsia="cs-CZ"/>
        </w:rPr>
        <w:t>NÁZEV: druh</w:t>
      </w:r>
      <w:r>
        <w:rPr>
          <w:rFonts w:ascii="Verdana" w:hAnsi="Verdana"/>
          <w:b/>
          <w:snapToGrid w:val="0"/>
          <w:sz w:val="20"/>
          <w:szCs w:val="20"/>
          <w:u w:val="single"/>
          <w:shd w:val="clear" w:color="auto" w:fill="FFFFFF"/>
          <w:lang w:eastAsia="cs-CZ"/>
        </w:rPr>
        <w:t xml:space="preserve"> </w:t>
      </w:r>
      <w:r w:rsidRPr="008846B7">
        <w:rPr>
          <w:rFonts w:ascii="Verdana" w:hAnsi="Verdana"/>
          <w:b/>
          <w:snapToGrid w:val="0"/>
          <w:sz w:val="20"/>
          <w:szCs w:val="20"/>
          <w:u w:val="single"/>
          <w:shd w:val="clear" w:color="auto" w:fill="FFFFFF"/>
          <w:lang w:eastAsia="cs-CZ"/>
        </w:rPr>
        <w:t>nářadí, pracovní pomůcky, technického zařízení, OOPP nebo činnosti</w:t>
      </w:r>
      <w:r w:rsidRPr="004219D4"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  <w:t xml:space="preserve"> </w:t>
      </w:r>
      <w:r w:rsidRPr="004219D4">
        <w:rPr>
          <w:rFonts w:ascii="Verdana" w:hAnsi="Verdana"/>
          <w:i/>
          <w:snapToGrid w:val="0"/>
          <w:sz w:val="20"/>
          <w:szCs w:val="20"/>
          <w:u w:val="single"/>
          <w:lang w:eastAsia="cs-CZ"/>
        </w:rPr>
        <w:t>(nehodící se škrtněte)</w:t>
      </w:r>
      <w:r w:rsidRPr="004219D4">
        <w:rPr>
          <w:rFonts w:ascii="Verdana" w:hAnsi="Verdana"/>
          <w:snapToGrid w:val="0"/>
          <w:sz w:val="20"/>
          <w:szCs w:val="20"/>
          <w:u w:val="single"/>
          <w:lang w:eastAsia="cs-CZ"/>
        </w:rPr>
        <w:t>: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_______________________________________________________________________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_______________________________________________________________________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_______________________________________________________________________</w:t>
      </w: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DD75AE">
      <w:pPr>
        <w:spacing w:after="0" w:line="240" w:lineRule="auto"/>
        <w:jc w:val="both"/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  <w:t>Obsah školení:</w:t>
      </w:r>
    </w:p>
    <w:p w:rsidR="002523B9" w:rsidRPr="004219D4" w:rsidRDefault="002523B9" w:rsidP="00FC5C2D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>
        <w:rPr>
          <w:rFonts w:ascii="Verdana" w:hAnsi="Verdana"/>
          <w:i/>
          <w:sz w:val="20"/>
          <w:szCs w:val="20"/>
          <w:lang w:eastAsia="cs-CZ"/>
        </w:rPr>
        <w:t xml:space="preserve">Seznámení s návody k obsluze, </w:t>
      </w:r>
      <w:r w:rsidRPr="004219D4">
        <w:rPr>
          <w:rFonts w:ascii="Verdana" w:hAnsi="Verdana"/>
          <w:i/>
          <w:sz w:val="20"/>
          <w:szCs w:val="20"/>
          <w:lang w:eastAsia="cs-CZ"/>
        </w:rPr>
        <w:t>interními předpisy, pokyny, pravidly,</w:t>
      </w:r>
      <w:r>
        <w:rPr>
          <w:rFonts w:ascii="Verdana" w:hAnsi="Verdana"/>
          <w:i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i/>
          <w:sz w:val="20"/>
          <w:szCs w:val="20"/>
          <w:lang w:eastAsia="cs-CZ"/>
        </w:rPr>
        <w:t>technickými normami apod.</w:t>
      </w:r>
      <w:r>
        <w:rPr>
          <w:rFonts w:ascii="Verdana" w:hAnsi="Verdana"/>
          <w:i/>
          <w:sz w:val="20"/>
          <w:szCs w:val="20"/>
          <w:lang w:eastAsia="cs-CZ"/>
        </w:rPr>
        <w:t>,</w:t>
      </w:r>
      <w:r w:rsidRPr="004219D4">
        <w:rPr>
          <w:rFonts w:ascii="Verdana" w:hAnsi="Verdana"/>
          <w:i/>
          <w:sz w:val="20"/>
          <w:szCs w:val="20"/>
          <w:lang w:eastAsia="cs-CZ"/>
        </w:rPr>
        <w:t xml:space="preserve"> vztahujícími se k danému technickému zařízení nebo činnosti</w:t>
      </w:r>
    </w:p>
    <w:p w:rsidR="002523B9" w:rsidRPr="004219D4" w:rsidRDefault="002523B9" w:rsidP="00FC5C2D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Praktické zacvičení</w:t>
      </w:r>
    </w:p>
    <w:p w:rsidR="002523B9" w:rsidRPr="004219D4" w:rsidRDefault="002523B9" w:rsidP="00FC5C2D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Ověření znalostí - ústním pohovorem</w:t>
      </w:r>
    </w:p>
    <w:p w:rsidR="002523B9" w:rsidRPr="004219D4" w:rsidRDefault="002523B9" w:rsidP="00DD75AE">
      <w:pPr>
        <w:spacing w:before="120"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Potvrzuji svým podpisem, že jsem školení rozuměl(a).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1800"/>
        <w:gridCol w:w="180"/>
        <w:gridCol w:w="2880"/>
        <w:gridCol w:w="1760"/>
      </w:tblGrid>
      <w:tr w:rsidR="002523B9" w:rsidRPr="000373F4" w:rsidTr="00F17727">
        <w:trPr>
          <w:cantSplit/>
          <w:trHeight w:val="400"/>
        </w:trPr>
        <w:tc>
          <w:tcPr>
            <w:tcW w:w="4390" w:type="dxa"/>
            <w:gridSpan w:val="2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Seznam zaměstnanců</w:t>
            </w: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gridSpan w:val="2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Seznam zaměstnanců</w:t>
            </w: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Podpis</w:t>
            </w: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F17727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F1772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</w:tbl>
    <w:p w:rsidR="002523B9" w:rsidRDefault="002523B9" w:rsidP="00DD75AE">
      <w:pPr>
        <w:spacing w:after="0" w:line="240" w:lineRule="auto"/>
        <w:jc w:val="right"/>
        <w:rPr>
          <w:rFonts w:ascii="Verdana" w:hAnsi="Verdana"/>
          <w:i/>
          <w:snapToGrid w:val="0"/>
          <w:sz w:val="20"/>
          <w:szCs w:val="20"/>
          <w:lang w:eastAsia="cs-CZ"/>
        </w:rPr>
      </w:pPr>
    </w:p>
    <w:p w:rsidR="002523B9" w:rsidRPr="004219D4" w:rsidRDefault="002523B9" w:rsidP="00A72E7D">
      <w:pPr>
        <w:spacing w:after="0" w:line="240" w:lineRule="auto"/>
        <w:jc w:val="right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>PŘÍLOHA č</w:t>
      </w:r>
      <w:r w:rsidRPr="0078124D">
        <w:rPr>
          <w:rFonts w:ascii="Verdana" w:hAnsi="Verdana"/>
          <w:i/>
          <w:snapToGrid w:val="0"/>
          <w:sz w:val="20"/>
          <w:szCs w:val="20"/>
          <w:lang w:eastAsia="cs-CZ"/>
        </w:rPr>
        <w:t>. 2.</w:t>
      </w:r>
    </w:p>
    <w:p w:rsidR="002523B9" w:rsidRDefault="002523B9" w:rsidP="00A72E7D">
      <w:pPr>
        <w:keepNext/>
        <w:spacing w:after="0" w:line="240" w:lineRule="auto"/>
        <w:jc w:val="center"/>
        <w:outlineLvl w:val="0"/>
        <w:rPr>
          <w:rFonts w:ascii="Verdana" w:hAnsi="Verdana"/>
          <w:b/>
          <w:snapToGrid w:val="0"/>
          <w:sz w:val="24"/>
          <w:szCs w:val="24"/>
          <w:lang w:eastAsia="cs-CZ"/>
        </w:rPr>
      </w:pPr>
    </w:p>
    <w:p w:rsidR="002523B9" w:rsidRPr="004219D4" w:rsidRDefault="002523B9" w:rsidP="00A72E7D">
      <w:pPr>
        <w:keepNext/>
        <w:spacing w:after="0" w:line="240" w:lineRule="auto"/>
        <w:jc w:val="center"/>
        <w:outlineLvl w:val="0"/>
        <w:rPr>
          <w:rFonts w:ascii="Verdana" w:hAnsi="Verdana"/>
          <w:b/>
          <w:snapToGrid w:val="0"/>
          <w:sz w:val="24"/>
          <w:szCs w:val="24"/>
          <w:lang w:eastAsia="cs-CZ"/>
        </w:rPr>
      </w:pPr>
      <w:r w:rsidRPr="004219D4">
        <w:rPr>
          <w:rFonts w:ascii="Verdana" w:hAnsi="Verdana"/>
          <w:b/>
          <w:snapToGrid w:val="0"/>
          <w:sz w:val="24"/>
          <w:szCs w:val="24"/>
          <w:lang w:eastAsia="cs-CZ"/>
        </w:rPr>
        <w:t>Z Á Z N A M</w:t>
      </w:r>
    </w:p>
    <w:p w:rsidR="002523B9" w:rsidRPr="004219D4" w:rsidRDefault="002523B9" w:rsidP="00A72E7D">
      <w:pPr>
        <w:pBdr>
          <w:bottom w:val="single" w:sz="6" w:space="1" w:color="auto"/>
        </w:pBdr>
        <w:spacing w:after="0" w:line="240" w:lineRule="auto"/>
        <w:jc w:val="center"/>
        <w:rPr>
          <w:rFonts w:ascii="Verdana" w:hAnsi="Verdana"/>
          <w:b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o   školení</w:t>
      </w:r>
      <w:r w:rsidRPr="004219D4">
        <w:rPr>
          <w:rFonts w:ascii="Verdana" w:hAnsi="Verdana"/>
          <w:b/>
          <w:snapToGrid w:val="0"/>
          <w:sz w:val="20"/>
          <w:szCs w:val="20"/>
          <w:lang w:eastAsia="cs-CZ"/>
        </w:rPr>
        <w:t xml:space="preserve">   </w:t>
      </w:r>
      <w:r w:rsidRPr="008846B7">
        <w:rPr>
          <w:rFonts w:ascii="Verdana" w:hAnsi="Verdana"/>
          <w:b/>
          <w:snapToGrid w:val="0"/>
          <w:sz w:val="24"/>
          <w:szCs w:val="24"/>
          <w:shd w:val="clear" w:color="auto" w:fill="FFFFFF"/>
          <w:lang w:eastAsia="cs-CZ"/>
        </w:rPr>
        <w:t xml:space="preserve">f y z i c k ý c h   </w:t>
      </w:r>
      <w:r w:rsidRPr="008846B7">
        <w:rPr>
          <w:rFonts w:ascii="Verdana" w:hAnsi="Verdana"/>
          <w:b/>
          <w:snapToGrid w:val="0"/>
          <w:sz w:val="20"/>
          <w:szCs w:val="20"/>
          <w:shd w:val="clear" w:color="auto" w:fill="FFFFFF"/>
          <w:lang w:eastAsia="cs-CZ"/>
        </w:rPr>
        <w:t>(</w:t>
      </w:r>
      <w:r w:rsidRPr="008846B7">
        <w:rPr>
          <w:rFonts w:ascii="Verdana" w:hAnsi="Verdana"/>
          <w:b/>
          <w:snapToGrid w:val="0"/>
          <w:sz w:val="24"/>
          <w:szCs w:val="24"/>
          <w:shd w:val="clear" w:color="auto" w:fill="FFFFFF"/>
          <w:lang w:eastAsia="cs-CZ"/>
        </w:rPr>
        <w:t>c i z í c h)   o s o b,</w:t>
      </w:r>
      <w:r w:rsidRPr="004219D4">
        <w:rPr>
          <w:rFonts w:ascii="Verdana" w:hAnsi="Verdana"/>
          <w:b/>
          <w:snapToGrid w:val="0"/>
          <w:sz w:val="20"/>
          <w:szCs w:val="20"/>
          <w:lang w:eastAsia="cs-CZ"/>
        </w:rPr>
        <w:t xml:space="preserve">   k t e r é   s e   z d r ž u j í    p ř í l e ž i t o s t n ě</w:t>
      </w:r>
      <w:r>
        <w:rPr>
          <w:rFonts w:ascii="Verdana" w:hAnsi="Verdana"/>
          <w:b/>
          <w:snapToGrid w:val="0"/>
          <w:sz w:val="20"/>
          <w:szCs w:val="20"/>
          <w:lang w:eastAsia="cs-CZ"/>
        </w:rPr>
        <w:t xml:space="preserve"> (*)</w:t>
      </w:r>
      <w:r w:rsidRPr="004219D4">
        <w:rPr>
          <w:rFonts w:ascii="Verdana" w:hAnsi="Verdana"/>
          <w:b/>
          <w:snapToGrid w:val="0"/>
          <w:sz w:val="20"/>
          <w:szCs w:val="20"/>
          <w:lang w:eastAsia="cs-CZ"/>
        </w:rPr>
        <w:t xml:space="preserve">   </w:t>
      </w:r>
      <w:r>
        <w:rPr>
          <w:rFonts w:ascii="Verdana" w:hAnsi="Verdana"/>
          <w:b/>
          <w:snapToGrid w:val="0"/>
          <w:sz w:val="20"/>
          <w:szCs w:val="20"/>
          <w:lang w:eastAsia="cs-CZ"/>
        </w:rPr>
        <w:t>n a   p r a c o v i š t í c h   s p o l e č n o s t i</w:t>
      </w:r>
      <w:r w:rsidRPr="004219D4">
        <w:rPr>
          <w:rFonts w:ascii="Verdana" w:hAnsi="Verdana"/>
          <w:b/>
          <w:snapToGrid w:val="0"/>
          <w:sz w:val="20"/>
          <w:szCs w:val="20"/>
          <w:lang w:eastAsia="cs-CZ"/>
        </w:rPr>
        <w:t>,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 </w:t>
      </w:r>
      <w:r>
        <w:rPr>
          <w:rFonts w:ascii="Verdana" w:hAnsi="Verdana"/>
          <w:snapToGrid w:val="0"/>
          <w:sz w:val="20"/>
          <w:szCs w:val="20"/>
          <w:lang w:eastAsia="cs-CZ"/>
        </w:rPr>
        <w:t xml:space="preserve">(*) </w:t>
      </w: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>nehodící se škrtněte</w:t>
      </w:r>
      <w:r>
        <w:rPr>
          <w:rFonts w:ascii="Verdana" w:hAnsi="Verdana"/>
          <w:i/>
          <w:snapToGrid w:val="0"/>
          <w:sz w:val="20"/>
          <w:szCs w:val="20"/>
          <w:lang w:eastAsia="cs-CZ"/>
        </w:rPr>
        <w:t>,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 provedeném v souladu </w:t>
      </w:r>
      <w:r w:rsidRPr="00A446E0">
        <w:rPr>
          <w:rFonts w:ascii="Verdana" w:hAnsi="Verdana"/>
          <w:snapToGrid w:val="0"/>
          <w:sz w:val="20"/>
          <w:szCs w:val="20"/>
          <w:lang w:eastAsia="cs-CZ"/>
        </w:rPr>
        <w:t>§ 101 odst. 5 a § 103 odst. 1 písm. g)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 ZP </w:t>
      </w:r>
      <w:r>
        <w:rPr>
          <w:rFonts w:ascii="Verdana" w:hAnsi="Verdana"/>
          <w:snapToGrid w:val="0"/>
          <w:sz w:val="20"/>
          <w:szCs w:val="20"/>
          <w:lang w:eastAsia="cs-CZ"/>
        </w:rPr>
        <w:t xml:space="preserve">                   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b/>
          <w:snapToGrid w:val="0"/>
          <w:sz w:val="20"/>
          <w:szCs w:val="20"/>
          <w:lang w:eastAsia="cs-CZ"/>
        </w:rPr>
        <w:t xml:space="preserve">v  oblasti  </w:t>
      </w:r>
      <w:r w:rsidRPr="004219D4">
        <w:rPr>
          <w:rFonts w:ascii="Verdana" w:hAnsi="Verdana"/>
          <w:b/>
          <w:snapToGrid w:val="0"/>
          <w:sz w:val="24"/>
          <w:szCs w:val="24"/>
          <w:lang w:eastAsia="cs-CZ"/>
        </w:rPr>
        <w:t>BOZP</w:t>
      </w: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Právnická (podn. fyz.) osoba:  ______________________________________________</w:t>
      </w: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C76C1D">
      <w:pPr>
        <w:keepNext/>
        <w:spacing w:after="0" w:line="240" w:lineRule="auto"/>
        <w:jc w:val="both"/>
        <w:outlineLvl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Profese</w:t>
      </w:r>
      <w:r w:rsidRPr="004219D4">
        <w:rPr>
          <w:rFonts w:ascii="Verdana" w:hAnsi="Verdana"/>
          <w:sz w:val="20"/>
          <w:szCs w:val="20"/>
          <w:lang w:eastAsia="cs-CZ"/>
        </w:rPr>
        <w:t xml:space="preserve">:  </w:t>
      </w:r>
      <w:r>
        <w:rPr>
          <w:rFonts w:ascii="Verdana" w:hAnsi="Verdana"/>
          <w:sz w:val="20"/>
          <w:szCs w:val="20"/>
          <w:lang w:eastAsia="cs-CZ"/>
        </w:rPr>
        <w:t xml:space="preserve">          </w:t>
      </w:r>
      <w:r w:rsidRPr="004219D4">
        <w:rPr>
          <w:rFonts w:ascii="Verdana" w:hAnsi="Verdana"/>
          <w:sz w:val="20"/>
          <w:szCs w:val="20"/>
          <w:lang w:eastAsia="cs-CZ"/>
        </w:rPr>
        <w:t>____________________</w:t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>Pracoviště:</w:t>
      </w:r>
      <w:r>
        <w:rPr>
          <w:rFonts w:ascii="Verdana" w:hAnsi="Verdana"/>
          <w:snapToGrid w:val="0"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sz w:val="20"/>
          <w:szCs w:val="20"/>
          <w:lang w:eastAsia="cs-CZ"/>
        </w:rPr>
        <w:t>______________________</w:t>
      </w:r>
    </w:p>
    <w:p w:rsidR="002523B9" w:rsidRPr="004219D4" w:rsidRDefault="002523B9" w:rsidP="00C76C1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C76C1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 xml:space="preserve">Datum školení:  </w:t>
      </w:r>
      <w:r>
        <w:rPr>
          <w:rFonts w:ascii="Verdana" w:hAnsi="Verdana"/>
          <w:snapToGrid w:val="0"/>
          <w:sz w:val="20"/>
          <w:szCs w:val="20"/>
          <w:lang w:eastAsia="cs-CZ"/>
        </w:rPr>
        <w:t>____________________</w:t>
      </w:r>
      <w:r>
        <w:rPr>
          <w:rFonts w:ascii="Verdana" w:hAnsi="Verdana"/>
          <w:snapToGrid w:val="0"/>
          <w:sz w:val="20"/>
          <w:szCs w:val="20"/>
          <w:lang w:eastAsia="cs-CZ"/>
        </w:rPr>
        <w:tab/>
      </w:r>
      <w:r>
        <w:rPr>
          <w:rFonts w:ascii="Verdana" w:hAnsi="Verdana"/>
          <w:snapToGrid w:val="0"/>
          <w:sz w:val="20"/>
          <w:szCs w:val="20"/>
          <w:lang w:eastAsia="cs-CZ"/>
        </w:rPr>
        <w:tab/>
      </w: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Školení provedl:  ___________________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  <w:t>Podpis:  _________________________</w:t>
      </w: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A72E7D">
      <w:pPr>
        <w:spacing w:after="0" w:line="240" w:lineRule="auto"/>
        <w:ind w:left="1416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     ___________________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ab/>
        <w:t xml:space="preserve">  _________________________</w:t>
      </w: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A72E7D">
      <w:pPr>
        <w:keepNext/>
        <w:spacing w:after="0" w:line="240" w:lineRule="auto"/>
        <w:jc w:val="both"/>
        <w:outlineLvl w:val="2"/>
        <w:rPr>
          <w:rFonts w:ascii="Verdana" w:hAnsi="Verdana"/>
          <w:snapToGrid w:val="0"/>
          <w:sz w:val="20"/>
          <w:szCs w:val="20"/>
          <w:lang w:eastAsia="cs-CZ"/>
        </w:rPr>
      </w:pPr>
      <w:r w:rsidRPr="009367C3">
        <w:rPr>
          <w:rFonts w:ascii="Verdana" w:hAnsi="Verdana"/>
          <w:b/>
          <w:snapToGrid w:val="0"/>
          <w:sz w:val="20"/>
          <w:szCs w:val="20"/>
          <w:shd w:val="clear" w:color="auto" w:fill="FFFFFF"/>
          <w:lang w:eastAsia="cs-CZ"/>
        </w:rPr>
        <w:t>Druh a místo prováděné činnosti: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   ____________________</w:t>
      </w:r>
      <w:r>
        <w:rPr>
          <w:rFonts w:ascii="Verdana" w:hAnsi="Verdana"/>
          <w:snapToGrid w:val="0"/>
          <w:sz w:val="20"/>
          <w:szCs w:val="20"/>
          <w:lang w:eastAsia="cs-CZ"/>
        </w:rPr>
        <w:t>____________________</w:t>
      </w: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_______________________________________________________________________</w:t>
      </w: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</w:pPr>
      <w:r w:rsidRPr="004219D4">
        <w:rPr>
          <w:rFonts w:ascii="Verdana" w:hAnsi="Verdana"/>
          <w:b/>
          <w:snapToGrid w:val="0"/>
          <w:sz w:val="20"/>
          <w:szCs w:val="20"/>
          <w:u w:val="single"/>
          <w:lang w:eastAsia="cs-CZ"/>
        </w:rPr>
        <w:t>Obsah školení:</w:t>
      </w: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 xml:space="preserve">Školení bylo provedeno v rozsahu osnovy </w:t>
      </w:r>
      <w:r w:rsidRPr="004219D4">
        <w:rPr>
          <w:rFonts w:ascii="Verdana" w:hAnsi="Verdana"/>
          <w:b/>
          <w:snapToGrid w:val="0"/>
          <w:sz w:val="20"/>
          <w:szCs w:val="20"/>
          <w:lang w:eastAsia="cs-CZ"/>
        </w:rPr>
        <w:t xml:space="preserve">č. </w:t>
      </w:r>
      <w:r>
        <w:rPr>
          <w:rFonts w:ascii="Verdana" w:hAnsi="Verdana"/>
          <w:b/>
          <w:snapToGrid w:val="0"/>
          <w:sz w:val="20"/>
          <w:szCs w:val="20"/>
          <w:lang w:eastAsia="cs-CZ"/>
        </w:rPr>
        <w:t>3</w:t>
      </w:r>
      <w:r w:rsidRPr="004219D4">
        <w:rPr>
          <w:rFonts w:ascii="Verdana" w:hAnsi="Verdana"/>
          <w:b/>
          <w:snapToGrid w:val="0"/>
          <w:sz w:val="20"/>
          <w:szCs w:val="20"/>
          <w:lang w:eastAsia="cs-CZ"/>
        </w:rPr>
        <w:t xml:space="preserve"> </w:t>
      </w:r>
      <w:r w:rsidRPr="004219D4">
        <w:rPr>
          <w:rFonts w:ascii="Verdana" w:hAnsi="Verdana"/>
          <w:snapToGrid w:val="0"/>
          <w:sz w:val="20"/>
          <w:szCs w:val="20"/>
          <w:lang w:eastAsia="cs-CZ"/>
        </w:rPr>
        <w:t>s následujícími tématy:</w:t>
      </w:r>
    </w:p>
    <w:p w:rsidR="002523B9" w:rsidRPr="004219D4" w:rsidRDefault="002523B9" w:rsidP="00A72E7D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 xml:space="preserve">Povinnosti </w:t>
      </w:r>
      <w:r>
        <w:rPr>
          <w:rFonts w:ascii="Verdana" w:hAnsi="Verdana"/>
          <w:i/>
          <w:snapToGrid w:val="0"/>
          <w:sz w:val="20"/>
          <w:szCs w:val="20"/>
          <w:lang w:eastAsia="cs-CZ"/>
        </w:rPr>
        <w:t xml:space="preserve">právnických a fyzických </w:t>
      </w: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>osob dle zákoníku práce</w:t>
      </w:r>
    </w:p>
    <w:p w:rsidR="002523B9" w:rsidRPr="004219D4" w:rsidRDefault="002523B9" w:rsidP="00A72E7D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Seznámení s pracovištěm</w:t>
      </w:r>
    </w:p>
    <w:p w:rsidR="002523B9" w:rsidRPr="004219D4" w:rsidRDefault="002523B9" w:rsidP="00A72E7D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4219D4">
        <w:rPr>
          <w:rFonts w:ascii="Verdana" w:hAnsi="Verdana"/>
          <w:i/>
          <w:sz w:val="20"/>
          <w:szCs w:val="20"/>
          <w:lang w:eastAsia="cs-CZ"/>
        </w:rPr>
        <w:t>Ověření znalostí – ústním pohovorem</w:t>
      </w: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snapToGrid w:val="0"/>
          <w:sz w:val="20"/>
          <w:szCs w:val="20"/>
          <w:lang w:eastAsia="cs-CZ"/>
        </w:rPr>
        <w:t>Potvrzuji svým podpisem, že jsem školení rozuměl(a).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1800"/>
        <w:gridCol w:w="180"/>
        <w:gridCol w:w="2880"/>
        <w:gridCol w:w="1760"/>
      </w:tblGrid>
      <w:tr w:rsidR="002523B9" w:rsidRPr="000373F4" w:rsidTr="00C07E8A">
        <w:trPr>
          <w:cantSplit/>
          <w:trHeight w:val="588"/>
        </w:trPr>
        <w:tc>
          <w:tcPr>
            <w:tcW w:w="4390" w:type="dxa"/>
            <w:gridSpan w:val="2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Seznam zaměstnanců</w:t>
            </w:r>
          </w:p>
        </w:tc>
        <w:tc>
          <w:tcPr>
            <w:tcW w:w="1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gridSpan w:val="2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Seznam zaměstnanců</w:t>
            </w:r>
          </w:p>
        </w:tc>
      </w:tr>
      <w:tr w:rsidR="002523B9" w:rsidRPr="000373F4" w:rsidTr="00C07E8A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80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1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76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4219D4">
              <w:rPr>
                <w:rFonts w:ascii="Verdana" w:hAnsi="Verdana"/>
                <w:sz w:val="20"/>
                <w:szCs w:val="20"/>
                <w:lang w:eastAsia="cs-CZ"/>
              </w:rPr>
              <w:t>Podpis</w:t>
            </w:r>
          </w:p>
        </w:tc>
      </w:tr>
      <w:tr w:rsidR="002523B9" w:rsidRPr="000373F4" w:rsidTr="00C07E8A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C07E8A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C07E8A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C07E8A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C07E8A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C07E8A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C07E8A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C07E8A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  <w:tr w:rsidR="002523B9" w:rsidRPr="000373F4" w:rsidTr="00C07E8A">
        <w:trPr>
          <w:trHeight w:hRule="exact" w:val="397"/>
        </w:trPr>
        <w:tc>
          <w:tcPr>
            <w:tcW w:w="259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</w:tcPr>
          <w:p w:rsidR="002523B9" w:rsidRPr="004219D4" w:rsidRDefault="002523B9" w:rsidP="00C07E8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cs-CZ"/>
              </w:rPr>
            </w:pPr>
          </w:p>
        </w:tc>
      </w:tr>
    </w:tbl>
    <w:p w:rsidR="002523B9" w:rsidRPr="004219D4" w:rsidRDefault="002523B9" w:rsidP="00A72E7D">
      <w:pPr>
        <w:spacing w:after="0" w:line="240" w:lineRule="auto"/>
        <w:rPr>
          <w:rFonts w:ascii="Verdana" w:hAnsi="Verdana"/>
          <w:i/>
          <w:snapToGrid w:val="0"/>
          <w:sz w:val="20"/>
          <w:szCs w:val="20"/>
          <w:lang w:eastAsia="cs-CZ"/>
        </w:rPr>
      </w:pPr>
    </w:p>
    <w:p w:rsidR="002523B9" w:rsidRPr="004219D4" w:rsidRDefault="002523B9" w:rsidP="00A72E7D">
      <w:pPr>
        <w:spacing w:after="0" w:line="240" w:lineRule="auto"/>
        <w:jc w:val="both"/>
        <w:rPr>
          <w:rFonts w:ascii="Verdana" w:hAnsi="Verdana"/>
          <w:i/>
          <w:snapToGrid w:val="0"/>
          <w:sz w:val="20"/>
          <w:szCs w:val="20"/>
          <w:lang w:eastAsia="cs-CZ"/>
        </w:rPr>
      </w:pPr>
      <w:r w:rsidRPr="004219D4">
        <w:rPr>
          <w:rFonts w:ascii="Verdana" w:hAnsi="Verdana"/>
          <w:b/>
          <w:i/>
          <w:snapToGrid w:val="0"/>
          <w:sz w:val="20"/>
          <w:szCs w:val="20"/>
          <w:u w:val="single"/>
          <w:lang w:eastAsia="cs-CZ"/>
        </w:rPr>
        <w:t>Poznámka:</w:t>
      </w: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 xml:space="preserve"> školení dalších </w:t>
      </w:r>
      <w:r>
        <w:rPr>
          <w:rFonts w:ascii="Verdana" w:hAnsi="Verdana"/>
          <w:i/>
          <w:snapToGrid w:val="0"/>
          <w:sz w:val="20"/>
          <w:szCs w:val="20"/>
          <w:lang w:eastAsia="cs-CZ"/>
        </w:rPr>
        <w:t>fyzických osob</w:t>
      </w: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 xml:space="preserve"> </w:t>
      </w:r>
      <w:r>
        <w:rPr>
          <w:rFonts w:ascii="Verdana" w:hAnsi="Verdana"/>
          <w:i/>
          <w:snapToGrid w:val="0"/>
          <w:sz w:val="20"/>
          <w:szCs w:val="20"/>
          <w:lang w:eastAsia="cs-CZ"/>
        </w:rPr>
        <w:t xml:space="preserve">může </w:t>
      </w: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>prov</w:t>
      </w:r>
      <w:r>
        <w:rPr>
          <w:rFonts w:ascii="Verdana" w:hAnsi="Verdana"/>
          <w:i/>
          <w:snapToGrid w:val="0"/>
          <w:sz w:val="20"/>
          <w:szCs w:val="20"/>
          <w:lang w:eastAsia="cs-CZ"/>
        </w:rPr>
        <w:t>ést</w:t>
      </w: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 xml:space="preserve"> při jejich nástupu před zahájením práce</w:t>
      </w:r>
      <w:r>
        <w:rPr>
          <w:rFonts w:ascii="Verdana" w:hAnsi="Verdana"/>
          <w:i/>
          <w:snapToGrid w:val="0"/>
          <w:sz w:val="20"/>
          <w:szCs w:val="20"/>
          <w:lang w:eastAsia="cs-CZ"/>
        </w:rPr>
        <w:t xml:space="preserve"> proškolený vedoucí zaměstnanec firmy</w:t>
      </w: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 xml:space="preserve"> </w:t>
      </w:r>
      <w:r>
        <w:rPr>
          <w:rFonts w:ascii="Verdana" w:hAnsi="Verdana"/>
          <w:i/>
          <w:snapToGrid w:val="0"/>
          <w:sz w:val="20"/>
          <w:szCs w:val="20"/>
          <w:lang w:eastAsia="cs-CZ"/>
        </w:rPr>
        <w:t xml:space="preserve">pan(í): </w:t>
      </w: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>____________________________</w:t>
      </w:r>
      <w:r>
        <w:rPr>
          <w:rFonts w:ascii="Verdana" w:hAnsi="Verdana"/>
          <w:i/>
          <w:snapToGrid w:val="0"/>
          <w:sz w:val="20"/>
          <w:szCs w:val="20"/>
          <w:lang w:eastAsia="cs-CZ"/>
        </w:rPr>
        <w:t>_</w:t>
      </w: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 xml:space="preserve">. Toto školení se vztahuje i na osoby, které v rámci prováděné akce provádějí </w:t>
      </w:r>
      <w:r>
        <w:rPr>
          <w:rFonts w:ascii="Verdana" w:hAnsi="Verdana"/>
          <w:i/>
          <w:snapToGrid w:val="0"/>
          <w:sz w:val="20"/>
          <w:szCs w:val="20"/>
          <w:lang w:eastAsia="cs-CZ"/>
        </w:rPr>
        <w:t>činnosti</w:t>
      </w:r>
      <w:r w:rsidRPr="004219D4">
        <w:rPr>
          <w:rFonts w:ascii="Verdana" w:hAnsi="Verdana"/>
          <w:i/>
          <w:snapToGrid w:val="0"/>
          <w:sz w:val="20"/>
          <w:szCs w:val="20"/>
          <w:lang w:eastAsia="cs-CZ"/>
        </w:rPr>
        <w:t xml:space="preserve"> pro výše uvedenou firmu na základě smluvního vztahu nebo jako podnikající fyzické osoby.</w:t>
      </w:r>
    </w:p>
    <w:p w:rsidR="002523B9" w:rsidRPr="004219D4" w:rsidRDefault="002523B9" w:rsidP="00A72E7D">
      <w:pPr>
        <w:spacing w:after="0" w:line="240" w:lineRule="auto"/>
        <w:rPr>
          <w:rFonts w:ascii="Verdana" w:hAnsi="Verdana"/>
          <w:sz w:val="20"/>
          <w:szCs w:val="20"/>
          <w:lang w:eastAsia="cs-CZ"/>
        </w:rPr>
      </w:pPr>
      <w:r w:rsidRPr="004219D4">
        <w:rPr>
          <w:rFonts w:ascii="Verdana" w:hAnsi="Verdana"/>
          <w:sz w:val="20"/>
          <w:szCs w:val="20"/>
          <w:lang w:eastAsia="cs-CZ"/>
        </w:rPr>
        <w:t>Datum:  ____________  Podpis</w:t>
      </w:r>
      <w:r>
        <w:rPr>
          <w:rFonts w:ascii="Verdana" w:hAnsi="Verdana"/>
          <w:sz w:val="20"/>
          <w:szCs w:val="20"/>
          <w:lang w:eastAsia="cs-CZ"/>
        </w:rPr>
        <w:t xml:space="preserve"> proškoleného ved. zaměstnance</w:t>
      </w:r>
      <w:r w:rsidRPr="004219D4">
        <w:rPr>
          <w:rFonts w:ascii="Verdana" w:hAnsi="Verdana"/>
          <w:sz w:val="20"/>
          <w:szCs w:val="20"/>
          <w:lang w:eastAsia="cs-CZ"/>
        </w:rPr>
        <w:t xml:space="preserve">:  </w:t>
      </w:r>
      <w:r>
        <w:rPr>
          <w:rFonts w:ascii="Verdana" w:hAnsi="Verdana"/>
          <w:sz w:val="20"/>
          <w:szCs w:val="20"/>
          <w:lang w:eastAsia="cs-CZ"/>
        </w:rPr>
        <w:t>__</w:t>
      </w:r>
      <w:r w:rsidRPr="004219D4">
        <w:rPr>
          <w:rFonts w:ascii="Verdana" w:hAnsi="Verdana"/>
          <w:sz w:val="20"/>
          <w:szCs w:val="20"/>
          <w:lang w:eastAsia="cs-CZ"/>
        </w:rPr>
        <w:t>________________</w:t>
      </w:r>
    </w:p>
    <w:sectPr w:rsidR="002523B9" w:rsidRPr="004219D4" w:rsidSect="00316E28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B9" w:rsidRDefault="002523B9" w:rsidP="004219D4">
      <w:pPr>
        <w:spacing w:after="0" w:line="240" w:lineRule="auto"/>
      </w:pPr>
      <w:r>
        <w:separator/>
      </w:r>
    </w:p>
  </w:endnote>
  <w:endnote w:type="continuationSeparator" w:id="0">
    <w:p w:rsidR="002523B9" w:rsidRDefault="002523B9" w:rsidP="0042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B9" w:rsidRDefault="002523B9" w:rsidP="00316E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23B9" w:rsidRDefault="002523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B9" w:rsidRDefault="002523B9" w:rsidP="00316E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2523B9" w:rsidRDefault="002523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B9" w:rsidRDefault="002523B9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B9" w:rsidRDefault="002523B9" w:rsidP="004219D4">
      <w:pPr>
        <w:spacing w:after="0" w:line="240" w:lineRule="auto"/>
      </w:pPr>
      <w:r>
        <w:separator/>
      </w:r>
    </w:p>
  </w:footnote>
  <w:footnote w:type="continuationSeparator" w:id="0">
    <w:p w:rsidR="002523B9" w:rsidRDefault="002523B9" w:rsidP="00421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D72"/>
    <w:multiLevelType w:val="hybridMultilevel"/>
    <w:tmpl w:val="C7D01840"/>
    <w:lvl w:ilvl="0" w:tplc="8E3E7ECE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8303B"/>
    <w:multiLevelType w:val="multilevel"/>
    <w:tmpl w:val="95B0F5BC"/>
    <w:lvl w:ilvl="0">
      <w:start w:val="2"/>
      <w:numFmt w:val="none"/>
      <w:lvlText w:val="2.2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>
      <w:start w:val="5"/>
      <w:numFmt w:val="none"/>
      <w:lvlText w:val="1.2.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6"/>
        </w:tabs>
        <w:ind w:left="3616" w:hanging="1800"/>
      </w:pPr>
      <w:rPr>
        <w:rFonts w:cs="Times New Roman" w:hint="default"/>
      </w:rPr>
    </w:lvl>
  </w:abstractNum>
  <w:abstractNum w:abstractNumId="2">
    <w:nsid w:val="02535AF2"/>
    <w:multiLevelType w:val="hybridMultilevel"/>
    <w:tmpl w:val="89F868E4"/>
    <w:lvl w:ilvl="0" w:tplc="3FAC19DA">
      <w:start w:val="2"/>
      <w:numFmt w:val="none"/>
      <w:lvlText w:val="č. 2"/>
      <w:lvlJc w:val="left"/>
      <w:pPr>
        <w:tabs>
          <w:tab w:val="num" w:pos="1588"/>
        </w:tabs>
        <w:ind w:left="1588" w:hanging="511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5F75F8"/>
    <w:multiLevelType w:val="multilevel"/>
    <w:tmpl w:val="ACCA57E8"/>
    <w:lvl w:ilvl="0">
      <w:start w:val="2"/>
      <w:numFmt w:val="none"/>
      <w:lvlText w:val="2.3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>
      <w:start w:val="5"/>
      <w:numFmt w:val="none"/>
      <w:lvlText w:val="1.2.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6"/>
        </w:tabs>
        <w:ind w:left="3616" w:hanging="1800"/>
      </w:pPr>
      <w:rPr>
        <w:rFonts w:cs="Times New Roman" w:hint="default"/>
      </w:rPr>
    </w:lvl>
  </w:abstractNum>
  <w:abstractNum w:abstractNumId="4">
    <w:nsid w:val="042E7E9C"/>
    <w:multiLevelType w:val="hybridMultilevel"/>
    <w:tmpl w:val="D27EDE32"/>
    <w:lvl w:ilvl="0" w:tplc="8F0E85FE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2D7FEA"/>
    <w:multiLevelType w:val="hybridMultilevel"/>
    <w:tmpl w:val="F878B692"/>
    <w:lvl w:ilvl="0" w:tplc="491AE624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080B4E4C"/>
    <w:multiLevelType w:val="hybridMultilevel"/>
    <w:tmpl w:val="119A97B2"/>
    <w:lvl w:ilvl="0" w:tplc="5BC27EBA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C344D6"/>
    <w:multiLevelType w:val="hybridMultilevel"/>
    <w:tmpl w:val="2A7ADB30"/>
    <w:lvl w:ilvl="0" w:tplc="6CEE851C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E5453B"/>
    <w:multiLevelType w:val="hybridMultilevel"/>
    <w:tmpl w:val="5900D78E"/>
    <w:lvl w:ilvl="0" w:tplc="DEDC3A92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114F2D"/>
    <w:multiLevelType w:val="hybridMultilevel"/>
    <w:tmpl w:val="915E4C76"/>
    <w:lvl w:ilvl="0" w:tplc="63B47288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0B130FC1"/>
    <w:multiLevelType w:val="singleLevel"/>
    <w:tmpl w:val="62E8C3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/>
        <w:sz w:val="20"/>
        <w:szCs w:val="20"/>
        <w:u w:val="none"/>
      </w:rPr>
    </w:lvl>
  </w:abstractNum>
  <w:abstractNum w:abstractNumId="11">
    <w:nsid w:val="0B835E0D"/>
    <w:multiLevelType w:val="hybridMultilevel"/>
    <w:tmpl w:val="BCB88A3E"/>
    <w:lvl w:ilvl="0" w:tplc="491AE624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0D1765C5"/>
    <w:multiLevelType w:val="hybridMultilevel"/>
    <w:tmpl w:val="1D743BDE"/>
    <w:lvl w:ilvl="0" w:tplc="AE183A44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313911"/>
    <w:multiLevelType w:val="singleLevel"/>
    <w:tmpl w:val="F01E348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/>
        <w:sz w:val="20"/>
        <w:szCs w:val="20"/>
        <w:u w:val="none"/>
      </w:rPr>
    </w:lvl>
  </w:abstractNum>
  <w:abstractNum w:abstractNumId="14">
    <w:nsid w:val="0F4C1C0A"/>
    <w:multiLevelType w:val="hybridMultilevel"/>
    <w:tmpl w:val="CC4C0168"/>
    <w:lvl w:ilvl="0" w:tplc="E5604B62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0D162A6"/>
    <w:multiLevelType w:val="hybridMultilevel"/>
    <w:tmpl w:val="6D04BEA8"/>
    <w:lvl w:ilvl="0" w:tplc="63B47288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13136935"/>
    <w:multiLevelType w:val="hybridMultilevel"/>
    <w:tmpl w:val="9D3C946E"/>
    <w:lvl w:ilvl="0" w:tplc="E2B0FF5C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14623C94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2B1E4D"/>
    <w:multiLevelType w:val="hybridMultilevel"/>
    <w:tmpl w:val="4A308538"/>
    <w:lvl w:ilvl="0" w:tplc="F9C80834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D67BE4"/>
    <w:multiLevelType w:val="hybridMultilevel"/>
    <w:tmpl w:val="79E81AEA"/>
    <w:lvl w:ilvl="0" w:tplc="0B5AD12A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9A7383"/>
    <w:multiLevelType w:val="hybridMultilevel"/>
    <w:tmpl w:val="67CEA1D8"/>
    <w:lvl w:ilvl="0" w:tplc="59709456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17E1559C"/>
    <w:multiLevelType w:val="hybridMultilevel"/>
    <w:tmpl w:val="31B8EE28"/>
    <w:lvl w:ilvl="0" w:tplc="3A4CBF7A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6ABAC2AE">
      <w:start w:val="5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9080B59"/>
    <w:multiLevelType w:val="hybridMultilevel"/>
    <w:tmpl w:val="33B4FDEE"/>
    <w:lvl w:ilvl="0" w:tplc="D95E7ACA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6ABAC2AE">
      <w:start w:val="5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CED6BD1"/>
    <w:multiLevelType w:val="singleLevel"/>
    <w:tmpl w:val="D3F6182E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</w:abstractNum>
  <w:abstractNum w:abstractNumId="23">
    <w:nsid w:val="1FE141C6"/>
    <w:multiLevelType w:val="hybridMultilevel"/>
    <w:tmpl w:val="2EE467DC"/>
    <w:lvl w:ilvl="0" w:tplc="0D26BEBC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12C4329"/>
    <w:multiLevelType w:val="hybridMultilevel"/>
    <w:tmpl w:val="7C66EC36"/>
    <w:lvl w:ilvl="0" w:tplc="0405000B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2072EDC"/>
    <w:multiLevelType w:val="singleLevel"/>
    <w:tmpl w:val="6CD6DF50"/>
    <w:lvl w:ilvl="0">
      <w:start w:val="2"/>
      <w:numFmt w:val="none"/>
      <w:lvlText w:val="č. 1"/>
      <w:lvlJc w:val="left"/>
      <w:pPr>
        <w:tabs>
          <w:tab w:val="num" w:pos="1588"/>
        </w:tabs>
        <w:ind w:left="1588" w:hanging="511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</w:abstractNum>
  <w:abstractNum w:abstractNumId="26">
    <w:nsid w:val="22EB3C6A"/>
    <w:multiLevelType w:val="hybridMultilevel"/>
    <w:tmpl w:val="DC16EA7C"/>
    <w:lvl w:ilvl="0" w:tplc="B46C23F8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647ACF"/>
    <w:multiLevelType w:val="hybridMultilevel"/>
    <w:tmpl w:val="3702BA20"/>
    <w:lvl w:ilvl="0" w:tplc="65B8A514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>
    <w:nsid w:val="25155C94"/>
    <w:multiLevelType w:val="singleLevel"/>
    <w:tmpl w:val="517A17B2"/>
    <w:lvl w:ilvl="0">
      <w:start w:val="2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b w:val="0"/>
        <w:i w:val="0"/>
      </w:rPr>
    </w:lvl>
  </w:abstractNum>
  <w:abstractNum w:abstractNumId="29">
    <w:nsid w:val="26AE1540"/>
    <w:multiLevelType w:val="hybridMultilevel"/>
    <w:tmpl w:val="F75AD5AE"/>
    <w:lvl w:ilvl="0" w:tplc="A40E4FA8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F526DB"/>
    <w:multiLevelType w:val="hybridMultilevel"/>
    <w:tmpl w:val="FD486134"/>
    <w:lvl w:ilvl="0" w:tplc="28E433EC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B9CA9DC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A0F4849"/>
    <w:multiLevelType w:val="hybridMultilevel"/>
    <w:tmpl w:val="C46C1C5C"/>
    <w:lvl w:ilvl="0" w:tplc="279610EE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  <w:sz w:val="20"/>
        <w:u w:val="none"/>
      </w:rPr>
    </w:lvl>
    <w:lvl w:ilvl="1" w:tplc="8A881AF8">
      <w:start w:val="4"/>
      <w:numFmt w:val="bullet"/>
      <w:lvlText w:val=""/>
      <w:lvlJc w:val="left"/>
      <w:pPr>
        <w:tabs>
          <w:tab w:val="num" w:pos="1021"/>
        </w:tabs>
        <w:ind w:left="1021" w:hanging="511"/>
      </w:pPr>
      <w:rPr>
        <w:rFonts w:ascii="Wingdings" w:hAnsi="Wingdings" w:hint="default"/>
        <w:b w:val="0"/>
        <w:i w:val="0"/>
        <w:sz w:val="2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A537667"/>
    <w:multiLevelType w:val="hybridMultilevel"/>
    <w:tmpl w:val="4934E2CC"/>
    <w:lvl w:ilvl="0" w:tplc="C8A2692E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FA809C6"/>
    <w:multiLevelType w:val="hybridMultilevel"/>
    <w:tmpl w:val="4FAA9F4A"/>
    <w:lvl w:ilvl="0" w:tplc="D9C4F142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07E08D6"/>
    <w:multiLevelType w:val="singleLevel"/>
    <w:tmpl w:val="50A06D2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</w:abstractNum>
  <w:abstractNum w:abstractNumId="35">
    <w:nsid w:val="318F6FF5"/>
    <w:multiLevelType w:val="hybridMultilevel"/>
    <w:tmpl w:val="0F767422"/>
    <w:lvl w:ilvl="0" w:tplc="061CCE12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C5B25B1"/>
    <w:multiLevelType w:val="hybridMultilevel"/>
    <w:tmpl w:val="69DA6A5C"/>
    <w:lvl w:ilvl="0" w:tplc="EF3ED674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3E3C3872"/>
    <w:multiLevelType w:val="singleLevel"/>
    <w:tmpl w:val="3B0E1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</w:abstractNum>
  <w:abstractNum w:abstractNumId="38">
    <w:nsid w:val="3E5E4F00"/>
    <w:multiLevelType w:val="hybridMultilevel"/>
    <w:tmpl w:val="E438C4D2"/>
    <w:lvl w:ilvl="0" w:tplc="9A9AA4D8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A974CA"/>
    <w:multiLevelType w:val="hybridMultilevel"/>
    <w:tmpl w:val="96887EA2"/>
    <w:lvl w:ilvl="0" w:tplc="2594EA98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7B07D9"/>
    <w:multiLevelType w:val="hybridMultilevel"/>
    <w:tmpl w:val="6742EAF8"/>
    <w:lvl w:ilvl="0" w:tplc="F490FE44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43815BD5"/>
    <w:multiLevelType w:val="hybridMultilevel"/>
    <w:tmpl w:val="70A003C8"/>
    <w:lvl w:ilvl="0" w:tplc="12D4A4A6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4CF0ED4"/>
    <w:multiLevelType w:val="hybridMultilevel"/>
    <w:tmpl w:val="20688B6C"/>
    <w:lvl w:ilvl="0" w:tplc="3DC666D6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7F95AC6"/>
    <w:multiLevelType w:val="multilevel"/>
    <w:tmpl w:val="3A202816"/>
    <w:lvl w:ilvl="0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A277AAC"/>
    <w:multiLevelType w:val="multilevel"/>
    <w:tmpl w:val="351E3744"/>
    <w:lvl w:ilvl="0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4BF133EE"/>
    <w:multiLevelType w:val="hybridMultilevel"/>
    <w:tmpl w:val="C3CACF74"/>
    <w:lvl w:ilvl="0" w:tplc="8E12F578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E251775"/>
    <w:multiLevelType w:val="hybridMultilevel"/>
    <w:tmpl w:val="331C481E"/>
    <w:lvl w:ilvl="0" w:tplc="DC2E522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1CBCB4AC">
      <w:start w:val="1"/>
      <w:numFmt w:val="bullet"/>
      <w:lvlText w:val=""/>
      <w:lvlJc w:val="left"/>
      <w:pPr>
        <w:tabs>
          <w:tab w:val="num" w:pos="1021"/>
        </w:tabs>
        <w:ind w:left="1021" w:hanging="511"/>
      </w:pPr>
      <w:rPr>
        <w:rFonts w:ascii="Wingdings" w:hAnsi="Wingdings" w:hint="default"/>
        <w:b w:val="0"/>
        <w:i w:val="0"/>
        <w:sz w:val="2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E5C6050"/>
    <w:multiLevelType w:val="hybridMultilevel"/>
    <w:tmpl w:val="49A0E5F2"/>
    <w:lvl w:ilvl="0" w:tplc="C9B4734C">
      <w:start w:val="4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FA25099"/>
    <w:multiLevelType w:val="singleLevel"/>
    <w:tmpl w:val="A8C2ABF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</w:abstractNum>
  <w:abstractNum w:abstractNumId="49">
    <w:nsid w:val="502F5BAA"/>
    <w:multiLevelType w:val="multilevel"/>
    <w:tmpl w:val="42701296"/>
    <w:lvl w:ilvl="0">
      <w:start w:val="2"/>
      <w:numFmt w:val="none"/>
      <w:lvlText w:val="1.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>
      <w:start w:val="5"/>
      <w:numFmt w:val="none"/>
      <w:lvlText w:val="1.2.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6"/>
        </w:tabs>
        <w:ind w:left="3616" w:hanging="1800"/>
      </w:pPr>
      <w:rPr>
        <w:rFonts w:cs="Times New Roman" w:hint="default"/>
      </w:rPr>
    </w:lvl>
  </w:abstractNum>
  <w:abstractNum w:abstractNumId="50">
    <w:nsid w:val="502F6504"/>
    <w:multiLevelType w:val="hybridMultilevel"/>
    <w:tmpl w:val="3A202816"/>
    <w:lvl w:ilvl="0" w:tplc="4DE6FA5C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0E63FCB"/>
    <w:multiLevelType w:val="hybridMultilevel"/>
    <w:tmpl w:val="FE7EE4F2"/>
    <w:lvl w:ilvl="0" w:tplc="AA7A7E3E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57416FF"/>
    <w:multiLevelType w:val="hybridMultilevel"/>
    <w:tmpl w:val="B808AB32"/>
    <w:lvl w:ilvl="0" w:tplc="DAE4DA00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83376D7"/>
    <w:multiLevelType w:val="hybridMultilevel"/>
    <w:tmpl w:val="8096790C"/>
    <w:lvl w:ilvl="0" w:tplc="3B0A3E5A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ADBE026E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8DF26CA"/>
    <w:multiLevelType w:val="singleLevel"/>
    <w:tmpl w:val="18E8D1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</w:abstractNum>
  <w:abstractNum w:abstractNumId="55">
    <w:nsid w:val="59B25B99"/>
    <w:multiLevelType w:val="hybridMultilevel"/>
    <w:tmpl w:val="93A0DCD8"/>
    <w:lvl w:ilvl="0" w:tplc="549C792A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A3B6302"/>
    <w:multiLevelType w:val="multilevel"/>
    <w:tmpl w:val="A98CEDF6"/>
    <w:lvl w:ilvl="0">
      <w:start w:val="2"/>
      <w:numFmt w:val="none"/>
      <w:lvlText w:val="2.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>
      <w:start w:val="5"/>
      <w:numFmt w:val="none"/>
      <w:lvlText w:val="1.2.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6"/>
        </w:tabs>
        <w:ind w:left="3616" w:hanging="1800"/>
      </w:pPr>
      <w:rPr>
        <w:rFonts w:cs="Times New Roman" w:hint="default"/>
      </w:rPr>
    </w:lvl>
  </w:abstractNum>
  <w:abstractNum w:abstractNumId="57">
    <w:nsid w:val="5B545C51"/>
    <w:multiLevelType w:val="hybridMultilevel"/>
    <w:tmpl w:val="ACF01970"/>
    <w:lvl w:ilvl="0" w:tplc="CAD84ABE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2CF8B102">
      <w:start w:val="4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  <w:sz w:val="2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3213F44"/>
    <w:multiLevelType w:val="hybridMultilevel"/>
    <w:tmpl w:val="B94E8F08"/>
    <w:lvl w:ilvl="0" w:tplc="445029C4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4BE1B83"/>
    <w:multiLevelType w:val="hybridMultilevel"/>
    <w:tmpl w:val="72A8256E"/>
    <w:lvl w:ilvl="0" w:tplc="03E6CF02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  <w:sz w:val="20"/>
        <w:u w:val="none"/>
      </w:rPr>
    </w:lvl>
    <w:lvl w:ilvl="1" w:tplc="1CBCB4AC">
      <w:start w:val="1"/>
      <w:numFmt w:val="bullet"/>
      <w:lvlText w:val=""/>
      <w:lvlJc w:val="left"/>
      <w:pPr>
        <w:tabs>
          <w:tab w:val="num" w:pos="1021"/>
        </w:tabs>
        <w:ind w:left="1021" w:hanging="511"/>
      </w:pPr>
      <w:rPr>
        <w:rFonts w:ascii="Wingdings" w:hAnsi="Wingdings" w:hint="default"/>
        <w:b w:val="0"/>
        <w:i w:val="0"/>
        <w:sz w:val="2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56A5C00"/>
    <w:multiLevelType w:val="hybridMultilevel"/>
    <w:tmpl w:val="7FEC1A7A"/>
    <w:lvl w:ilvl="0" w:tplc="82F8D0C2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65B7CEA"/>
    <w:multiLevelType w:val="hybridMultilevel"/>
    <w:tmpl w:val="9BF810E8"/>
    <w:lvl w:ilvl="0" w:tplc="0405000B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7241095"/>
    <w:multiLevelType w:val="hybridMultilevel"/>
    <w:tmpl w:val="CE448762"/>
    <w:lvl w:ilvl="0" w:tplc="AA7A7E3E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3">
    <w:nsid w:val="68BE13DA"/>
    <w:multiLevelType w:val="hybridMultilevel"/>
    <w:tmpl w:val="7D14CC36"/>
    <w:lvl w:ilvl="0" w:tplc="3A8432BE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93F63BF"/>
    <w:multiLevelType w:val="hybridMultilevel"/>
    <w:tmpl w:val="A27C07CA"/>
    <w:lvl w:ilvl="0" w:tplc="491AE624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5">
    <w:nsid w:val="69814CAD"/>
    <w:multiLevelType w:val="hybridMultilevel"/>
    <w:tmpl w:val="B34E4C46"/>
    <w:lvl w:ilvl="0" w:tplc="E87A5748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E7249F7"/>
    <w:multiLevelType w:val="hybridMultilevel"/>
    <w:tmpl w:val="B02C2A98"/>
    <w:lvl w:ilvl="0" w:tplc="C67AC3F0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3E90241"/>
    <w:multiLevelType w:val="multilevel"/>
    <w:tmpl w:val="96887EA2"/>
    <w:lvl w:ilvl="0">
      <w:start w:val="2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40E01E4"/>
    <w:multiLevelType w:val="hybridMultilevel"/>
    <w:tmpl w:val="351E3744"/>
    <w:lvl w:ilvl="0" w:tplc="85D26A0E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9">
    <w:nsid w:val="74CD3A05"/>
    <w:multiLevelType w:val="hybridMultilevel"/>
    <w:tmpl w:val="12988E42"/>
    <w:lvl w:ilvl="0" w:tplc="7964881A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64D3394"/>
    <w:multiLevelType w:val="hybridMultilevel"/>
    <w:tmpl w:val="721AC1A4"/>
    <w:lvl w:ilvl="0" w:tplc="71F8B006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1">
    <w:nsid w:val="7BAC3FF8"/>
    <w:multiLevelType w:val="hybridMultilevel"/>
    <w:tmpl w:val="6C6A8734"/>
    <w:lvl w:ilvl="0" w:tplc="A42822A4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D1731E4"/>
    <w:multiLevelType w:val="hybridMultilevel"/>
    <w:tmpl w:val="55D2E1E0"/>
    <w:lvl w:ilvl="0" w:tplc="B084375A">
      <w:start w:val="4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2C4207"/>
    <w:multiLevelType w:val="singleLevel"/>
    <w:tmpl w:val="986A9F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/>
        <w:sz w:val="20"/>
        <w:szCs w:val="20"/>
        <w:u w:val="none"/>
      </w:rPr>
    </w:lvl>
  </w:abstractNum>
  <w:abstractNum w:abstractNumId="74">
    <w:nsid w:val="7FA404AA"/>
    <w:multiLevelType w:val="hybridMultilevel"/>
    <w:tmpl w:val="5D40C8CC"/>
    <w:lvl w:ilvl="0" w:tplc="3CD41E62">
      <w:start w:val="1"/>
      <w:numFmt w:val="bullet"/>
      <w:lvlText w:val="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48"/>
  </w:num>
  <w:num w:numId="4">
    <w:abstractNumId w:val="28"/>
  </w:num>
  <w:num w:numId="5">
    <w:abstractNumId w:val="22"/>
  </w:num>
  <w:num w:numId="6">
    <w:abstractNumId w:val="34"/>
  </w:num>
  <w:num w:numId="7">
    <w:abstractNumId w:val="13"/>
  </w:num>
  <w:num w:numId="8">
    <w:abstractNumId w:val="54"/>
  </w:num>
  <w:num w:numId="9">
    <w:abstractNumId w:val="56"/>
  </w:num>
  <w:num w:numId="10">
    <w:abstractNumId w:val="73"/>
  </w:num>
  <w:num w:numId="11">
    <w:abstractNumId w:val="1"/>
  </w:num>
  <w:num w:numId="12">
    <w:abstractNumId w:val="3"/>
  </w:num>
  <w:num w:numId="13">
    <w:abstractNumId w:val="10"/>
  </w:num>
  <w:num w:numId="14">
    <w:abstractNumId w:val="57"/>
  </w:num>
  <w:num w:numId="15">
    <w:abstractNumId w:val="17"/>
  </w:num>
  <w:num w:numId="16">
    <w:abstractNumId w:val="26"/>
  </w:num>
  <w:num w:numId="17">
    <w:abstractNumId w:val="47"/>
  </w:num>
  <w:num w:numId="18">
    <w:abstractNumId w:val="46"/>
  </w:num>
  <w:num w:numId="19">
    <w:abstractNumId w:val="69"/>
  </w:num>
  <w:num w:numId="20">
    <w:abstractNumId w:val="42"/>
  </w:num>
  <w:num w:numId="21">
    <w:abstractNumId w:val="30"/>
  </w:num>
  <w:num w:numId="22">
    <w:abstractNumId w:val="31"/>
  </w:num>
  <w:num w:numId="23">
    <w:abstractNumId w:val="6"/>
  </w:num>
  <w:num w:numId="24">
    <w:abstractNumId w:val="63"/>
  </w:num>
  <w:num w:numId="25">
    <w:abstractNumId w:val="52"/>
  </w:num>
  <w:num w:numId="26">
    <w:abstractNumId w:val="74"/>
  </w:num>
  <w:num w:numId="27">
    <w:abstractNumId w:val="38"/>
  </w:num>
  <w:num w:numId="28">
    <w:abstractNumId w:val="33"/>
  </w:num>
  <w:num w:numId="29">
    <w:abstractNumId w:val="12"/>
  </w:num>
  <w:num w:numId="30">
    <w:abstractNumId w:val="18"/>
  </w:num>
  <w:num w:numId="31">
    <w:abstractNumId w:val="24"/>
  </w:num>
  <w:num w:numId="32">
    <w:abstractNumId w:val="53"/>
  </w:num>
  <w:num w:numId="33">
    <w:abstractNumId w:val="59"/>
  </w:num>
  <w:num w:numId="34">
    <w:abstractNumId w:val="20"/>
  </w:num>
  <w:num w:numId="35">
    <w:abstractNumId w:val="16"/>
  </w:num>
  <w:num w:numId="36">
    <w:abstractNumId w:val="66"/>
  </w:num>
  <w:num w:numId="37">
    <w:abstractNumId w:val="7"/>
  </w:num>
  <w:num w:numId="38">
    <w:abstractNumId w:val="0"/>
  </w:num>
  <w:num w:numId="39">
    <w:abstractNumId w:val="65"/>
  </w:num>
  <w:num w:numId="40">
    <w:abstractNumId w:val="55"/>
  </w:num>
  <w:num w:numId="41">
    <w:abstractNumId w:val="45"/>
  </w:num>
  <w:num w:numId="42">
    <w:abstractNumId w:val="58"/>
  </w:num>
  <w:num w:numId="43">
    <w:abstractNumId w:val="39"/>
  </w:num>
  <w:num w:numId="44">
    <w:abstractNumId w:val="4"/>
  </w:num>
  <w:num w:numId="45">
    <w:abstractNumId w:val="8"/>
  </w:num>
  <w:num w:numId="46">
    <w:abstractNumId w:val="71"/>
  </w:num>
  <w:num w:numId="47">
    <w:abstractNumId w:val="14"/>
  </w:num>
  <w:num w:numId="48">
    <w:abstractNumId w:val="21"/>
  </w:num>
  <w:num w:numId="49">
    <w:abstractNumId w:val="72"/>
  </w:num>
  <w:num w:numId="50">
    <w:abstractNumId w:val="29"/>
  </w:num>
  <w:num w:numId="51">
    <w:abstractNumId w:val="32"/>
  </w:num>
  <w:num w:numId="52">
    <w:abstractNumId w:val="60"/>
  </w:num>
  <w:num w:numId="53">
    <w:abstractNumId w:val="61"/>
  </w:num>
  <w:num w:numId="54">
    <w:abstractNumId w:val="50"/>
  </w:num>
  <w:num w:numId="55">
    <w:abstractNumId w:val="25"/>
  </w:num>
  <w:num w:numId="56">
    <w:abstractNumId w:val="2"/>
  </w:num>
  <w:num w:numId="57">
    <w:abstractNumId w:val="41"/>
  </w:num>
  <w:num w:numId="58">
    <w:abstractNumId w:val="5"/>
  </w:num>
  <w:num w:numId="59">
    <w:abstractNumId w:val="11"/>
  </w:num>
  <w:num w:numId="60">
    <w:abstractNumId w:val="64"/>
  </w:num>
  <w:num w:numId="61">
    <w:abstractNumId w:val="9"/>
  </w:num>
  <w:num w:numId="62">
    <w:abstractNumId w:val="15"/>
  </w:num>
  <w:num w:numId="63">
    <w:abstractNumId w:val="27"/>
  </w:num>
  <w:num w:numId="64">
    <w:abstractNumId w:val="19"/>
  </w:num>
  <w:num w:numId="65">
    <w:abstractNumId w:val="68"/>
  </w:num>
  <w:num w:numId="66">
    <w:abstractNumId w:val="36"/>
  </w:num>
  <w:num w:numId="67">
    <w:abstractNumId w:val="40"/>
  </w:num>
  <w:num w:numId="68">
    <w:abstractNumId w:val="51"/>
  </w:num>
  <w:num w:numId="69">
    <w:abstractNumId w:val="62"/>
  </w:num>
  <w:num w:numId="70">
    <w:abstractNumId w:val="44"/>
  </w:num>
  <w:num w:numId="71">
    <w:abstractNumId w:val="70"/>
  </w:num>
  <w:num w:numId="72">
    <w:abstractNumId w:val="67"/>
  </w:num>
  <w:num w:numId="73">
    <w:abstractNumId w:val="23"/>
  </w:num>
  <w:num w:numId="74">
    <w:abstractNumId w:val="43"/>
  </w:num>
  <w:num w:numId="75">
    <w:abstractNumId w:val="35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08A"/>
    <w:rsid w:val="0000334D"/>
    <w:rsid w:val="000124DA"/>
    <w:rsid w:val="00013C8A"/>
    <w:rsid w:val="00020A52"/>
    <w:rsid w:val="000318A7"/>
    <w:rsid w:val="000373F4"/>
    <w:rsid w:val="00044CA7"/>
    <w:rsid w:val="00071ABC"/>
    <w:rsid w:val="000807D3"/>
    <w:rsid w:val="00082F7E"/>
    <w:rsid w:val="00083DA5"/>
    <w:rsid w:val="0009050D"/>
    <w:rsid w:val="00094763"/>
    <w:rsid w:val="000A14FF"/>
    <w:rsid w:val="000A6900"/>
    <w:rsid w:val="000B22FB"/>
    <w:rsid w:val="000C1176"/>
    <w:rsid w:val="000C2897"/>
    <w:rsid w:val="000C537F"/>
    <w:rsid w:val="000D27AA"/>
    <w:rsid w:val="00102478"/>
    <w:rsid w:val="00102F54"/>
    <w:rsid w:val="001075E2"/>
    <w:rsid w:val="00116628"/>
    <w:rsid w:val="00131D61"/>
    <w:rsid w:val="00141A8E"/>
    <w:rsid w:val="00142DF5"/>
    <w:rsid w:val="0014664A"/>
    <w:rsid w:val="00162FA2"/>
    <w:rsid w:val="00164416"/>
    <w:rsid w:val="00172AD3"/>
    <w:rsid w:val="001744A7"/>
    <w:rsid w:val="001833A3"/>
    <w:rsid w:val="00196020"/>
    <w:rsid w:val="001964DF"/>
    <w:rsid w:val="001A081A"/>
    <w:rsid w:val="001A2E5A"/>
    <w:rsid w:val="001B300D"/>
    <w:rsid w:val="001B4718"/>
    <w:rsid w:val="001B7C28"/>
    <w:rsid w:val="001B7CBB"/>
    <w:rsid w:val="001D7A9C"/>
    <w:rsid w:val="001E320C"/>
    <w:rsid w:val="001F4BBF"/>
    <w:rsid w:val="002043A6"/>
    <w:rsid w:val="00210527"/>
    <w:rsid w:val="00210E11"/>
    <w:rsid w:val="00221CB9"/>
    <w:rsid w:val="00233485"/>
    <w:rsid w:val="00233791"/>
    <w:rsid w:val="0024047D"/>
    <w:rsid w:val="002523B9"/>
    <w:rsid w:val="00256BE3"/>
    <w:rsid w:val="00262515"/>
    <w:rsid w:val="002724A6"/>
    <w:rsid w:val="00286D9B"/>
    <w:rsid w:val="00290A66"/>
    <w:rsid w:val="00294466"/>
    <w:rsid w:val="00297BBB"/>
    <w:rsid w:val="002A27AB"/>
    <w:rsid w:val="002B26E6"/>
    <w:rsid w:val="002B4E57"/>
    <w:rsid w:val="002D570C"/>
    <w:rsid w:val="002D7820"/>
    <w:rsid w:val="00304074"/>
    <w:rsid w:val="00315F3F"/>
    <w:rsid w:val="00316E28"/>
    <w:rsid w:val="00317F49"/>
    <w:rsid w:val="00333914"/>
    <w:rsid w:val="0033740A"/>
    <w:rsid w:val="00343E7D"/>
    <w:rsid w:val="003446FC"/>
    <w:rsid w:val="00347745"/>
    <w:rsid w:val="00347CB8"/>
    <w:rsid w:val="00362CAC"/>
    <w:rsid w:val="003B23AF"/>
    <w:rsid w:val="003C1F37"/>
    <w:rsid w:val="003E1289"/>
    <w:rsid w:val="003E4029"/>
    <w:rsid w:val="003E54C2"/>
    <w:rsid w:val="003E7EAC"/>
    <w:rsid w:val="003F0D90"/>
    <w:rsid w:val="003F7ECE"/>
    <w:rsid w:val="004219D4"/>
    <w:rsid w:val="004450A9"/>
    <w:rsid w:val="00450F35"/>
    <w:rsid w:val="00475C5B"/>
    <w:rsid w:val="004B05D2"/>
    <w:rsid w:val="004C37C9"/>
    <w:rsid w:val="004C701C"/>
    <w:rsid w:val="004D7DDF"/>
    <w:rsid w:val="00516293"/>
    <w:rsid w:val="0053535E"/>
    <w:rsid w:val="00535519"/>
    <w:rsid w:val="0056200C"/>
    <w:rsid w:val="00562510"/>
    <w:rsid w:val="00564B32"/>
    <w:rsid w:val="005750F5"/>
    <w:rsid w:val="005B1968"/>
    <w:rsid w:val="005D4F7F"/>
    <w:rsid w:val="005D7C66"/>
    <w:rsid w:val="005E46CC"/>
    <w:rsid w:val="005E6424"/>
    <w:rsid w:val="005F47FD"/>
    <w:rsid w:val="006457E3"/>
    <w:rsid w:val="006519D9"/>
    <w:rsid w:val="00656C63"/>
    <w:rsid w:val="006601E7"/>
    <w:rsid w:val="00671E25"/>
    <w:rsid w:val="00680529"/>
    <w:rsid w:val="0068396D"/>
    <w:rsid w:val="006B17A9"/>
    <w:rsid w:val="006B2CBB"/>
    <w:rsid w:val="006C1528"/>
    <w:rsid w:val="006C15DD"/>
    <w:rsid w:val="006F1E9B"/>
    <w:rsid w:val="00704F89"/>
    <w:rsid w:val="00716DD9"/>
    <w:rsid w:val="007245F6"/>
    <w:rsid w:val="00732699"/>
    <w:rsid w:val="00742CEE"/>
    <w:rsid w:val="00756831"/>
    <w:rsid w:val="007657D2"/>
    <w:rsid w:val="00765CD4"/>
    <w:rsid w:val="007711BB"/>
    <w:rsid w:val="0077210B"/>
    <w:rsid w:val="0078124D"/>
    <w:rsid w:val="00784831"/>
    <w:rsid w:val="00785031"/>
    <w:rsid w:val="007B0C19"/>
    <w:rsid w:val="007B1B3B"/>
    <w:rsid w:val="007E6FD9"/>
    <w:rsid w:val="007F1786"/>
    <w:rsid w:val="007F6F94"/>
    <w:rsid w:val="007F7E12"/>
    <w:rsid w:val="008023CA"/>
    <w:rsid w:val="00807AA0"/>
    <w:rsid w:val="00812DBB"/>
    <w:rsid w:val="0082234E"/>
    <w:rsid w:val="00822E12"/>
    <w:rsid w:val="00851C52"/>
    <w:rsid w:val="0085308A"/>
    <w:rsid w:val="00853D01"/>
    <w:rsid w:val="00864847"/>
    <w:rsid w:val="00874006"/>
    <w:rsid w:val="008846B7"/>
    <w:rsid w:val="008B66B6"/>
    <w:rsid w:val="008C2835"/>
    <w:rsid w:val="008C6749"/>
    <w:rsid w:val="008D3FD2"/>
    <w:rsid w:val="008F4296"/>
    <w:rsid w:val="00900718"/>
    <w:rsid w:val="00900865"/>
    <w:rsid w:val="00904A51"/>
    <w:rsid w:val="00907EFB"/>
    <w:rsid w:val="009209FC"/>
    <w:rsid w:val="009218E6"/>
    <w:rsid w:val="009325F5"/>
    <w:rsid w:val="009367C3"/>
    <w:rsid w:val="0095444A"/>
    <w:rsid w:val="00954514"/>
    <w:rsid w:val="00957C9F"/>
    <w:rsid w:val="00986D29"/>
    <w:rsid w:val="00994253"/>
    <w:rsid w:val="009A24BD"/>
    <w:rsid w:val="009A677E"/>
    <w:rsid w:val="009B01BB"/>
    <w:rsid w:val="009B6A12"/>
    <w:rsid w:val="009E4B8F"/>
    <w:rsid w:val="00A060B3"/>
    <w:rsid w:val="00A23C1D"/>
    <w:rsid w:val="00A37F4B"/>
    <w:rsid w:val="00A446E0"/>
    <w:rsid w:val="00A523C4"/>
    <w:rsid w:val="00A610C6"/>
    <w:rsid w:val="00A712CA"/>
    <w:rsid w:val="00A72E7D"/>
    <w:rsid w:val="00A81E12"/>
    <w:rsid w:val="00A84B50"/>
    <w:rsid w:val="00A910F8"/>
    <w:rsid w:val="00A95C1D"/>
    <w:rsid w:val="00AA0F45"/>
    <w:rsid w:val="00AB38D1"/>
    <w:rsid w:val="00AB64CE"/>
    <w:rsid w:val="00AC5C77"/>
    <w:rsid w:val="00AD58E0"/>
    <w:rsid w:val="00AE063C"/>
    <w:rsid w:val="00AF0D40"/>
    <w:rsid w:val="00AF15A2"/>
    <w:rsid w:val="00B0242F"/>
    <w:rsid w:val="00B0435F"/>
    <w:rsid w:val="00B148A2"/>
    <w:rsid w:val="00B33B71"/>
    <w:rsid w:val="00B3510A"/>
    <w:rsid w:val="00B47C46"/>
    <w:rsid w:val="00B708A4"/>
    <w:rsid w:val="00B812A5"/>
    <w:rsid w:val="00B9040A"/>
    <w:rsid w:val="00B94C0B"/>
    <w:rsid w:val="00BA070B"/>
    <w:rsid w:val="00BB107E"/>
    <w:rsid w:val="00BB4144"/>
    <w:rsid w:val="00BB5BE3"/>
    <w:rsid w:val="00BC0E22"/>
    <w:rsid w:val="00BC2DED"/>
    <w:rsid w:val="00BC31D7"/>
    <w:rsid w:val="00BD11A8"/>
    <w:rsid w:val="00BD4FA1"/>
    <w:rsid w:val="00BE6F56"/>
    <w:rsid w:val="00C07E8A"/>
    <w:rsid w:val="00C24015"/>
    <w:rsid w:val="00C51E5F"/>
    <w:rsid w:val="00C545BC"/>
    <w:rsid w:val="00C614EA"/>
    <w:rsid w:val="00C76C1D"/>
    <w:rsid w:val="00C778C4"/>
    <w:rsid w:val="00C86838"/>
    <w:rsid w:val="00CA1ED1"/>
    <w:rsid w:val="00CA3DBE"/>
    <w:rsid w:val="00CB48F3"/>
    <w:rsid w:val="00CC25BF"/>
    <w:rsid w:val="00CC6406"/>
    <w:rsid w:val="00CE5FAB"/>
    <w:rsid w:val="00D10C6F"/>
    <w:rsid w:val="00D307B0"/>
    <w:rsid w:val="00D340A6"/>
    <w:rsid w:val="00D41199"/>
    <w:rsid w:val="00D51C31"/>
    <w:rsid w:val="00D56360"/>
    <w:rsid w:val="00D71806"/>
    <w:rsid w:val="00D84887"/>
    <w:rsid w:val="00D859C0"/>
    <w:rsid w:val="00D86F0C"/>
    <w:rsid w:val="00D96579"/>
    <w:rsid w:val="00DA62C4"/>
    <w:rsid w:val="00DB63F6"/>
    <w:rsid w:val="00DC0435"/>
    <w:rsid w:val="00DD21EE"/>
    <w:rsid w:val="00DD3CE4"/>
    <w:rsid w:val="00DD75AE"/>
    <w:rsid w:val="00DE4B40"/>
    <w:rsid w:val="00DE766F"/>
    <w:rsid w:val="00DF03F3"/>
    <w:rsid w:val="00DF58BE"/>
    <w:rsid w:val="00E211A3"/>
    <w:rsid w:val="00E26412"/>
    <w:rsid w:val="00E60492"/>
    <w:rsid w:val="00E61F55"/>
    <w:rsid w:val="00E633A8"/>
    <w:rsid w:val="00E7568E"/>
    <w:rsid w:val="00E84F66"/>
    <w:rsid w:val="00EA1DA0"/>
    <w:rsid w:val="00EC6700"/>
    <w:rsid w:val="00EF6220"/>
    <w:rsid w:val="00F17727"/>
    <w:rsid w:val="00F51D7A"/>
    <w:rsid w:val="00F570F7"/>
    <w:rsid w:val="00F66D01"/>
    <w:rsid w:val="00F80475"/>
    <w:rsid w:val="00F85CEE"/>
    <w:rsid w:val="00F912A6"/>
    <w:rsid w:val="00FA3C3D"/>
    <w:rsid w:val="00FB0C65"/>
    <w:rsid w:val="00FC5C2D"/>
    <w:rsid w:val="00FE343C"/>
    <w:rsid w:val="00FF101C"/>
    <w:rsid w:val="00FF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A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19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9D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19D4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19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u w:val="single"/>
      <w:lang w:eastAsia="cs-C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19D4"/>
    <w:pPr>
      <w:keepNext/>
      <w:spacing w:before="120" w:after="0" w:line="240" w:lineRule="auto"/>
      <w:ind w:left="993" w:hanging="993"/>
      <w:jc w:val="both"/>
      <w:outlineLvl w:val="4"/>
    </w:pPr>
    <w:rPr>
      <w:rFonts w:ascii="Times New Roman" w:eastAsia="Times New Roman" w:hAnsi="Times New Roman"/>
      <w:b/>
      <w:sz w:val="24"/>
      <w:szCs w:val="20"/>
      <w:shd w:val="thinDiagStripe" w:color="FFFF00" w:fill="auto"/>
      <w:lang w:eastAsia="cs-C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19D4"/>
    <w:pPr>
      <w:keepNext/>
      <w:tabs>
        <w:tab w:val="left" w:pos="1080"/>
      </w:tabs>
      <w:spacing w:after="0" w:line="240" w:lineRule="auto"/>
      <w:ind w:left="360"/>
      <w:jc w:val="both"/>
      <w:outlineLvl w:val="6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19D4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9D4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219D4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219D4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219D4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219D4"/>
    <w:rPr>
      <w:rFonts w:ascii="Times New Roman" w:hAnsi="Times New Roman" w:cs="Times New Roman"/>
      <w:b/>
      <w:snapToGrid w:val="0"/>
      <w:sz w:val="20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219D4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219D4"/>
    <w:rPr>
      <w:rFonts w:ascii="Times New Roman" w:hAnsi="Times New Roman" w:cs="Times New Roman"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4219D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4219D4"/>
    <w:rPr>
      <w:rFonts w:ascii="Times New Roman" w:hAnsi="Times New Roman" w:cs="Times New Roman"/>
      <w:sz w:val="20"/>
      <w:szCs w:val="20"/>
      <w:lang w:eastAsia="cs-CZ"/>
    </w:rPr>
  </w:style>
  <w:style w:type="paragraph" w:styleId="BodyTextIndent">
    <w:name w:val="Body Text Indent"/>
    <w:basedOn w:val="Normal"/>
    <w:link w:val="BodyTextIndentChar"/>
    <w:uiPriority w:val="99"/>
    <w:rsid w:val="004219D4"/>
    <w:pPr>
      <w:spacing w:after="0" w:line="240" w:lineRule="auto"/>
      <w:ind w:left="39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19D4"/>
    <w:rPr>
      <w:rFonts w:ascii="Times New Roman" w:hAnsi="Times New Roman" w:cs="Times New Roman"/>
      <w:sz w:val="20"/>
      <w:szCs w:val="20"/>
      <w:lang w:eastAsia="cs-CZ"/>
    </w:rPr>
  </w:style>
  <w:style w:type="paragraph" w:styleId="Subtitle">
    <w:name w:val="Subtitle"/>
    <w:basedOn w:val="Normal"/>
    <w:link w:val="SubtitleChar"/>
    <w:uiPriority w:val="99"/>
    <w:qFormat/>
    <w:rsid w:val="004219D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u w:val="single"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19D4"/>
    <w:rPr>
      <w:rFonts w:ascii="Times New Roman" w:hAnsi="Times New Roman" w:cs="Times New Roman"/>
      <w:sz w:val="20"/>
      <w:szCs w:val="20"/>
      <w:u w:val="single"/>
      <w:lang w:eastAsia="cs-CZ"/>
    </w:rPr>
  </w:style>
  <w:style w:type="paragraph" w:styleId="PlainText">
    <w:name w:val="Plain Text"/>
    <w:basedOn w:val="Normal"/>
    <w:link w:val="PlainTextChar"/>
    <w:uiPriority w:val="99"/>
    <w:rsid w:val="004219D4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219D4"/>
    <w:rPr>
      <w:rFonts w:ascii="Courier New" w:hAnsi="Courier New" w:cs="Times New Roman"/>
      <w:sz w:val="20"/>
      <w:szCs w:val="20"/>
      <w:lang w:eastAsia="cs-CZ"/>
    </w:rPr>
  </w:style>
  <w:style w:type="paragraph" w:styleId="BodyTextIndent2">
    <w:name w:val="Body Text Indent 2"/>
    <w:basedOn w:val="Normal"/>
    <w:link w:val="BodyTextIndent2Char"/>
    <w:uiPriority w:val="99"/>
    <w:rsid w:val="004219D4"/>
    <w:pPr>
      <w:spacing w:after="0" w:line="240" w:lineRule="auto"/>
      <w:ind w:left="34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219D4"/>
    <w:rPr>
      <w:rFonts w:ascii="Times New Roman" w:hAnsi="Times New Roman" w:cs="Times New Roman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4219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219D4"/>
    <w:rPr>
      <w:rFonts w:ascii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4219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19D4"/>
    <w:rPr>
      <w:rFonts w:ascii="Times New Roman" w:hAnsi="Times New Roman" w:cs="Times New Roman"/>
      <w:sz w:val="20"/>
      <w:szCs w:val="20"/>
      <w:lang w:eastAsia="cs-CZ"/>
    </w:rPr>
  </w:style>
  <w:style w:type="character" w:styleId="PageNumber">
    <w:name w:val="page number"/>
    <w:basedOn w:val="DefaultParagraphFont"/>
    <w:uiPriority w:val="99"/>
    <w:rsid w:val="004219D4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4219D4"/>
    <w:pPr>
      <w:spacing w:after="0" w:line="240" w:lineRule="auto"/>
      <w:ind w:left="6480" w:firstLine="720"/>
      <w:jc w:val="right"/>
    </w:pPr>
    <w:rPr>
      <w:rFonts w:ascii="Times New Roman" w:eastAsia="Times New Roman" w:hAnsi="Times New Roman"/>
      <w:i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4219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19D4"/>
    <w:rPr>
      <w:rFonts w:ascii="Times New Roman" w:hAnsi="Times New Roman" w:cs="Times New Roman"/>
      <w:sz w:val="20"/>
      <w:szCs w:val="20"/>
      <w:lang w:eastAsia="cs-CZ"/>
    </w:rPr>
  </w:style>
  <w:style w:type="paragraph" w:styleId="BodyTextIndent3">
    <w:name w:val="Body Text Indent 3"/>
    <w:basedOn w:val="Normal"/>
    <w:link w:val="BodyTextIndent3Char"/>
    <w:uiPriority w:val="99"/>
    <w:rsid w:val="004219D4"/>
    <w:pPr>
      <w:spacing w:after="0" w:line="240" w:lineRule="atLeast"/>
      <w:ind w:left="337"/>
      <w:jc w:val="center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219D4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219D4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9D4"/>
    <w:rPr>
      <w:rFonts w:ascii="Tahoma" w:hAnsi="Tahoma" w:cs="Tahoma"/>
      <w:sz w:val="16"/>
      <w:szCs w:val="16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4219D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19D4"/>
    <w:rPr>
      <w:rFonts w:ascii="Tahoma" w:hAnsi="Tahoma" w:cs="Tahoma"/>
      <w:sz w:val="20"/>
      <w:szCs w:val="20"/>
      <w:shd w:val="clear" w:color="auto" w:fill="000080"/>
      <w:lang w:eastAsia="cs-CZ"/>
    </w:rPr>
  </w:style>
  <w:style w:type="character" w:styleId="Strong">
    <w:name w:val="Strong"/>
    <w:basedOn w:val="DefaultParagraphFont"/>
    <w:uiPriority w:val="99"/>
    <w:qFormat/>
    <w:rsid w:val="004219D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21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6805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F51D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2948</TotalTime>
  <Pages>12</Pages>
  <Words>3029</Words>
  <Characters>17877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Osnovy školení</dc:title>
  <dc:subject>BOZP</dc:subject>
  <dc:creator>oem; "Lonsmin Jan" &lt;lonsmin.jan@seznam.cz&gt;</dc:creator>
  <cp:keywords/>
  <dc:description/>
  <cp:lastModifiedBy>zelenachaloupka</cp:lastModifiedBy>
  <cp:revision>72</cp:revision>
  <cp:lastPrinted>2016-05-11T08:45:00Z</cp:lastPrinted>
  <dcterms:created xsi:type="dcterms:W3CDTF">2016-04-02T22:07:00Z</dcterms:created>
  <dcterms:modified xsi:type="dcterms:W3CDTF">2016-05-12T13:50:00Z</dcterms:modified>
  <cp:category>Zaměstnanci</cp:category>
</cp:coreProperties>
</file>